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66D54" w14:textId="77777777" w:rsidR="003815D2" w:rsidRDefault="003815D2" w:rsidP="003815D2">
      <w:pPr>
        <w:spacing w:after="0"/>
        <w:jc w:val="center"/>
        <w:rPr>
          <w:b/>
          <w:color w:val="auto"/>
          <w:sz w:val="28"/>
          <w:szCs w:val="28"/>
        </w:rPr>
      </w:pPr>
      <w:sdt>
        <w:sdtPr>
          <w:rPr>
            <w:color w:val="auto"/>
            <w:sz w:val="28"/>
            <w:szCs w:val="28"/>
          </w:rPr>
          <w:tag w:val="goog_rdk_0"/>
          <w:id w:val="143778914"/>
          <w:showingPlcHdr/>
        </w:sdtPr>
        <w:sdtContent>
          <w:r>
            <w:rPr>
              <w:color w:val="auto"/>
              <w:sz w:val="28"/>
              <w:szCs w:val="28"/>
            </w:rPr>
            <w:t xml:space="preserve">     </w:t>
          </w:r>
        </w:sdtContent>
      </w:sdt>
      <w:commentRangeStart w:id="0"/>
      <w:r>
        <w:rPr>
          <w:b/>
          <w:color w:val="auto"/>
          <w:sz w:val="28"/>
          <w:szCs w:val="28"/>
        </w:rPr>
        <w:t>Souhlas se zpracováním osobních údajů</w:t>
      </w:r>
      <w:commentRangeEnd w:id="0"/>
      <w:r>
        <w:rPr>
          <w:rStyle w:val="Odkaznakoment"/>
          <w:rFonts w:eastAsia="Arial" w:cs="Arial"/>
          <w:color w:val="4B4B4D"/>
        </w:rPr>
        <w:commentReference w:id="0"/>
      </w:r>
    </w:p>
    <w:p w14:paraId="648CE802" w14:textId="77777777" w:rsidR="003815D2" w:rsidRDefault="003815D2" w:rsidP="003815D2">
      <w:pPr>
        <w:spacing w:after="0"/>
        <w:jc w:val="center"/>
        <w:rPr>
          <w:b/>
          <w:color w:val="auto"/>
          <w:sz w:val="22"/>
        </w:rPr>
      </w:pPr>
    </w:p>
    <w:p w14:paraId="0CAD9349" w14:textId="77777777" w:rsidR="003815D2" w:rsidRDefault="003815D2" w:rsidP="003815D2">
      <w:pPr>
        <w:numPr>
          <w:ilvl w:val="0"/>
          <w:numId w:val="47"/>
        </w:numPr>
        <w:spacing w:after="200" w:line="276" w:lineRule="auto"/>
        <w:ind w:left="284" w:hanging="284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Udělujete tímto souhlas společnosti </w:t>
      </w:r>
      <w:r>
        <w:rPr>
          <w:color w:val="auto"/>
          <w:sz w:val="22"/>
          <w:highlight w:val="yellow"/>
        </w:rPr>
        <w:t>…</w:t>
      </w:r>
      <w:r>
        <w:rPr>
          <w:color w:val="auto"/>
          <w:sz w:val="22"/>
        </w:rPr>
        <w:t xml:space="preserve">, se sídlo </w:t>
      </w:r>
      <w:r>
        <w:rPr>
          <w:color w:val="auto"/>
          <w:sz w:val="22"/>
          <w:highlight w:val="yellow"/>
        </w:rPr>
        <w:t>…</w:t>
      </w:r>
      <w:r>
        <w:rPr>
          <w:color w:val="auto"/>
          <w:sz w:val="22"/>
        </w:rPr>
        <w:t xml:space="preserve">, IČ: </w:t>
      </w:r>
      <w:r>
        <w:rPr>
          <w:color w:val="auto"/>
          <w:sz w:val="22"/>
          <w:highlight w:val="yellow"/>
        </w:rPr>
        <w:t>…</w:t>
      </w:r>
      <w:r>
        <w:rPr>
          <w:color w:val="auto"/>
          <w:sz w:val="22"/>
        </w:rPr>
        <w:t xml:space="preserve">, zapsané ve veřejném rejstříku vedeném u </w:t>
      </w:r>
      <w:r>
        <w:rPr>
          <w:color w:val="auto"/>
          <w:sz w:val="22"/>
          <w:highlight w:val="yellow"/>
        </w:rPr>
        <w:t>…</w:t>
      </w:r>
      <w:r>
        <w:rPr>
          <w:color w:val="auto"/>
          <w:sz w:val="22"/>
        </w:rPr>
        <w:t xml:space="preserve"> soudu v </w:t>
      </w:r>
      <w:r>
        <w:rPr>
          <w:color w:val="auto"/>
          <w:sz w:val="22"/>
          <w:highlight w:val="yellow"/>
        </w:rPr>
        <w:t>…</w:t>
      </w:r>
      <w:r>
        <w:rPr>
          <w:color w:val="auto"/>
          <w:sz w:val="22"/>
        </w:rPr>
        <w:t xml:space="preserve">, oddíl </w:t>
      </w:r>
      <w:r>
        <w:rPr>
          <w:color w:val="auto"/>
          <w:sz w:val="22"/>
          <w:highlight w:val="yellow"/>
        </w:rPr>
        <w:t>…</w:t>
      </w:r>
      <w:r>
        <w:rPr>
          <w:color w:val="auto"/>
          <w:sz w:val="22"/>
        </w:rPr>
        <w:t xml:space="preserve">, vložka </w:t>
      </w:r>
      <w:r>
        <w:rPr>
          <w:color w:val="auto"/>
          <w:sz w:val="22"/>
          <w:highlight w:val="yellow"/>
        </w:rPr>
        <w:t>…</w:t>
      </w:r>
      <w:r>
        <w:rPr>
          <w:color w:val="auto"/>
          <w:sz w:val="22"/>
        </w:rPr>
        <w:t xml:space="preserve"> (dále jen „Správce“), aby ve smyslu nařízení Evropského parlamentu a Rady (EU) č. 2016/679 o ochraně fyzických osob v souvislosti se zpracováním osobních údajů a o volném pohybu těchto údajů a o zrušení směrnice 95/46/ES (obecné nařízení o ochraně osobních </w:t>
      </w:r>
      <w:proofErr w:type="gramStart"/>
      <w:r>
        <w:rPr>
          <w:color w:val="auto"/>
          <w:sz w:val="22"/>
        </w:rPr>
        <w:t>údajů) (dále</w:t>
      </w:r>
      <w:proofErr w:type="gramEnd"/>
      <w:r>
        <w:rPr>
          <w:color w:val="auto"/>
          <w:sz w:val="22"/>
        </w:rPr>
        <w:t xml:space="preserve"> jen „Nařízení“) zpracovávala tyto osobní údaje:</w:t>
      </w:r>
    </w:p>
    <w:p w14:paraId="79F802FA" w14:textId="77777777" w:rsidR="003815D2" w:rsidRDefault="003815D2" w:rsidP="003815D2">
      <w:pPr>
        <w:numPr>
          <w:ilvl w:val="0"/>
          <w:numId w:val="49"/>
        </w:numPr>
        <w:spacing w:after="120" w:line="276" w:lineRule="auto"/>
        <w:jc w:val="both"/>
        <w:rPr>
          <w:color w:val="auto"/>
          <w:sz w:val="22"/>
        </w:rPr>
      </w:pPr>
      <w:sdt>
        <w:sdtPr>
          <w:rPr>
            <w:color w:val="auto"/>
            <w:sz w:val="22"/>
          </w:rPr>
          <w:tag w:val="goog_rdk_1"/>
          <w:id w:val="1577631057"/>
        </w:sdtPr>
        <w:sdtContent/>
      </w:sdt>
      <w:commentRangeStart w:id="1"/>
      <w:r>
        <w:rPr>
          <w:color w:val="auto"/>
          <w:sz w:val="22"/>
        </w:rPr>
        <w:t>jméno a příjmení</w:t>
      </w:r>
    </w:p>
    <w:p w14:paraId="3A971826" w14:textId="77777777" w:rsidR="003815D2" w:rsidRDefault="003815D2" w:rsidP="003815D2">
      <w:pPr>
        <w:numPr>
          <w:ilvl w:val="0"/>
          <w:numId w:val="49"/>
        </w:numPr>
        <w:spacing w:after="12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název společnosti</w:t>
      </w:r>
    </w:p>
    <w:p w14:paraId="51862FDD" w14:textId="77777777" w:rsidR="003815D2" w:rsidRDefault="003815D2" w:rsidP="003815D2">
      <w:pPr>
        <w:numPr>
          <w:ilvl w:val="0"/>
          <w:numId w:val="49"/>
        </w:numPr>
        <w:spacing w:after="12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e-mail </w:t>
      </w:r>
    </w:p>
    <w:p w14:paraId="23E704C2" w14:textId="77777777" w:rsidR="003815D2" w:rsidRDefault="003815D2" w:rsidP="003815D2">
      <w:pPr>
        <w:numPr>
          <w:ilvl w:val="0"/>
          <w:numId w:val="49"/>
        </w:numPr>
        <w:spacing w:after="12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telefonní číslo</w:t>
      </w:r>
    </w:p>
    <w:p w14:paraId="70AE4749" w14:textId="77777777" w:rsidR="003815D2" w:rsidRDefault="003815D2" w:rsidP="003815D2">
      <w:pPr>
        <w:numPr>
          <w:ilvl w:val="0"/>
          <w:numId w:val="49"/>
        </w:numPr>
        <w:spacing w:after="200" w:line="276" w:lineRule="auto"/>
        <w:ind w:left="714" w:hanging="357"/>
        <w:jc w:val="both"/>
        <w:rPr>
          <w:color w:val="auto"/>
          <w:sz w:val="22"/>
        </w:rPr>
      </w:pPr>
      <w:r>
        <w:rPr>
          <w:color w:val="auto"/>
          <w:sz w:val="22"/>
          <w:highlight w:val="yellow"/>
        </w:rPr>
        <w:t>………….</w:t>
      </w:r>
      <w:commentRangeEnd w:id="1"/>
      <w:r>
        <w:rPr>
          <w:rStyle w:val="Odkaznakoment"/>
          <w:rFonts w:eastAsia="Arial" w:cs="Arial"/>
          <w:color w:val="4B4B4D"/>
        </w:rPr>
        <w:commentReference w:id="1"/>
      </w:r>
    </w:p>
    <w:p w14:paraId="1D6AD1FE" w14:textId="167AF310" w:rsidR="003815D2" w:rsidRPr="003815D2" w:rsidRDefault="003815D2" w:rsidP="003815D2">
      <w:pPr>
        <w:numPr>
          <w:ilvl w:val="0"/>
          <w:numId w:val="47"/>
        </w:numPr>
        <w:spacing w:after="120" w:line="276" w:lineRule="auto"/>
        <w:ind w:left="284" w:hanging="284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Jméno, příjmení, název společnosti, telefonní číslo a e-mail je </w:t>
      </w:r>
      <w:commentRangeStart w:id="2"/>
      <w:sdt>
        <w:sdtPr>
          <w:rPr>
            <w:color w:val="auto"/>
            <w:sz w:val="22"/>
          </w:rPr>
          <w:tag w:val="goog_rdk_2"/>
          <w:id w:val="2016719122"/>
        </w:sdtPr>
        <w:sdtContent/>
      </w:sdt>
      <w:r>
        <w:rPr>
          <w:color w:val="auto"/>
          <w:sz w:val="22"/>
        </w:rPr>
        <w:t xml:space="preserve">možné zpracovat na základě Vámi uděleného souhlasu </w:t>
      </w:r>
      <w:commentRangeEnd w:id="2"/>
      <w:r>
        <w:rPr>
          <w:rStyle w:val="Odkaznakoment"/>
          <w:rFonts w:eastAsia="Arial" w:cs="Arial"/>
          <w:color w:val="4B4B4D"/>
        </w:rPr>
        <w:commentReference w:id="2"/>
      </w:r>
      <w:r>
        <w:rPr>
          <w:color w:val="auto"/>
          <w:sz w:val="22"/>
        </w:rPr>
        <w:t xml:space="preserve">a je </w:t>
      </w:r>
      <w:sdt>
        <w:sdtPr>
          <w:rPr>
            <w:color w:val="auto"/>
            <w:sz w:val="22"/>
          </w:rPr>
          <w:tag w:val="goog_rdk_3"/>
          <w:id w:val="-111439507"/>
        </w:sdtPr>
        <w:sdtContent/>
      </w:sdt>
      <w:commentRangeStart w:id="3"/>
      <w:r>
        <w:rPr>
          <w:color w:val="auto"/>
          <w:sz w:val="22"/>
        </w:rPr>
        <w:t>nutné</w:t>
      </w:r>
      <w:commentRangeEnd w:id="3"/>
      <w:r>
        <w:rPr>
          <w:rStyle w:val="Odkaznakoment"/>
          <w:rFonts w:eastAsia="Arial" w:cs="Arial"/>
          <w:color w:val="4B4B4D"/>
        </w:rPr>
        <w:commentReference w:id="3"/>
      </w:r>
      <w:r>
        <w:rPr>
          <w:color w:val="auto"/>
          <w:sz w:val="22"/>
        </w:rPr>
        <w:t xml:space="preserve"> zpracovat za </w:t>
      </w:r>
      <w:sdt>
        <w:sdtPr>
          <w:rPr>
            <w:color w:val="auto"/>
            <w:sz w:val="22"/>
          </w:rPr>
          <w:tag w:val="goog_rdk_4"/>
          <w:id w:val="-242570590"/>
        </w:sdtPr>
        <w:sdtContent/>
      </w:sdt>
      <w:sdt>
        <w:sdtPr>
          <w:rPr>
            <w:color w:val="auto"/>
            <w:sz w:val="22"/>
          </w:rPr>
          <w:tag w:val="goog_rdk_5"/>
          <w:id w:val="1612239781"/>
        </w:sdtPr>
        <w:sdtContent/>
      </w:sdt>
      <w:commentRangeStart w:id="4"/>
      <w:commentRangeStart w:id="5"/>
      <w:r>
        <w:rPr>
          <w:color w:val="auto"/>
          <w:sz w:val="22"/>
        </w:rPr>
        <w:t>účelem</w:t>
      </w:r>
      <w:commentRangeEnd w:id="4"/>
      <w:r>
        <w:rPr>
          <w:rStyle w:val="Odkaznakoment"/>
          <w:rFonts w:eastAsia="Arial" w:cs="Arial"/>
          <w:color w:val="4B4B4D"/>
        </w:rPr>
        <w:commentReference w:id="4"/>
      </w:r>
      <w:commentRangeEnd w:id="5"/>
      <w:r>
        <w:rPr>
          <w:rStyle w:val="Odkaznakoment"/>
          <w:rFonts w:eastAsia="Arial" w:cs="Arial"/>
          <w:color w:val="4B4B4D"/>
        </w:rPr>
        <w:commentReference w:id="5"/>
      </w:r>
      <w:r>
        <w:rPr>
          <w:color w:val="auto"/>
          <w:sz w:val="22"/>
        </w:rPr>
        <w:t xml:space="preserve">  </w:t>
      </w:r>
      <w:r>
        <w:rPr>
          <w:color w:val="auto"/>
          <w:sz w:val="22"/>
          <w:highlight w:val="yellow"/>
        </w:rPr>
        <w:t>…</w:t>
      </w:r>
      <w:r>
        <w:rPr>
          <w:color w:val="auto"/>
          <w:sz w:val="22"/>
        </w:rPr>
        <w:t xml:space="preserve"> Tyto údaje budou Správcem zpracovány po dobu </w:t>
      </w:r>
      <w:sdt>
        <w:sdtPr>
          <w:rPr>
            <w:color w:val="auto"/>
            <w:sz w:val="22"/>
          </w:rPr>
          <w:tag w:val="goog_rdk_6"/>
          <w:id w:val="17594852"/>
          <w:showingPlcHdr/>
        </w:sdtPr>
        <w:sdtContent>
          <w:r>
            <w:rPr>
              <w:color w:val="auto"/>
              <w:sz w:val="22"/>
            </w:rPr>
            <w:t xml:space="preserve">     </w:t>
          </w:r>
        </w:sdtContent>
      </w:sdt>
      <w:commentRangeStart w:id="6"/>
      <w:r>
        <w:rPr>
          <w:color w:val="auto"/>
          <w:sz w:val="22"/>
          <w:highlight w:val="yellow"/>
        </w:rPr>
        <w:t xml:space="preserve">… </w:t>
      </w:r>
      <w:commentRangeEnd w:id="6"/>
      <w:r>
        <w:rPr>
          <w:rStyle w:val="Odkaznakoment"/>
          <w:rFonts w:eastAsia="Arial" w:cs="Arial"/>
          <w:color w:val="4B4B4D"/>
          <w:highlight w:val="yellow"/>
        </w:rPr>
        <w:commentReference w:id="6"/>
      </w:r>
      <w:r>
        <w:rPr>
          <w:color w:val="auto"/>
          <w:sz w:val="22"/>
        </w:rPr>
        <w:t>let.</w:t>
      </w:r>
      <w:bookmarkStart w:id="7" w:name="_GoBack"/>
      <w:bookmarkEnd w:id="7"/>
    </w:p>
    <w:p w14:paraId="2606C176" w14:textId="77777777" w:rsidR="003815D2" w:rsidRDefault="003815D2" w:rsidP="003815D2">
      <w:pPr>
        <w:numPr>
          <w:ilvl w:val="0"/>
          <w:numId w:val="47"/>
        </w:numPr>
        <w:spacing w:after="200" w:line="276" w:lineRule="auto"/>
        <w:ind w:left="284" w:hanging="284"/>
        <w:jc w:val="both"/>
        <w:rPr>
          <w:color w:val="auto"/>
          <w:sz w:val="22"/>
        </w:rPr>
      </w:pPr>
      <w:sdt>
        <w:sdtPr>
          <w:rPr>
            <w:color w:val="auto"/>
            <w:sz w:val="22"/>
          </w:rPr>
          <w:tag w:val="goog_rdk_7"/>
          <w:id w:val="-1767068057"/>
          <w:showingPlcHdr/>
        </w:sdtPr>
        <w:sdtContent>
          <w:r>
            <w:rPr>
              <w:color w:val="auto"/>
              <w:sz w:val="22"/>
            </w:rPr>
            <w:t xml:space="preserve">     </w:t>
          </w:r>
        </w:sdtContent>
      </w:sdt>
      <w:r>
        <w:rPr>
          <w:rStyle w:val="Odkaznakoment"/>
          <w:rFonts w:eastAsia="Arial" w:cs="Arial"/>
          <w:color w:val="4B4B4D"/>
        </w:rPr>
        <w:commentReference w:id="8"/>
      </w:r>
      <w:r>
        <w:rPr>
          <w:color w:val="auto"/>
          <w:sz w:val="22"/>
        </w:rPr>
        <w:t>……………………………………………………………………………………………………</w:t>
      </w:r>
    </w:p>
    <w:p w14:paraId="6C388A94" w14:textId="77777777" w:rsidR="003815D2" w:rsidRDefault="003815D2" w:rsidP="003815D2">
      <w:pPr>
        <w:numPr>
          <w:ilvl w:val="0"/>
          <w:numId w:val="47"/>
        </w:numPr>
        <w:spacing w:after="120" w:line="276" w:lineRule="auto"/>
        <w:ind w:left="284" w:hanging="284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V případě </w:t>
      </w:r>
      <w:proofErr w:type="spellStart"/>
      <w:r>
        <w:rPr>
          <w:color w:val="auto"/>
          <w:sz w:val="22"/>
        </w:rPr>
        <w:t>cookies</w:t>
      </w:r>
      <w:proofErr w:type="spellEnd"/>
      <w:r>
        <w:rPr>
          <w:color w:val="auto"/>
          <w:sz w:val="22"/>
        </w:rPr>
        <w:t xml:space="preserve">: Správce shromažďuje na svých webových stránkách následující soubory </w:t>
      </w:r>
      <w:proofErr w:type="spellStart"/>
      <w:r>
        <w:rPr>
          <w:color w:val="auto"/>
          <w:sz w:val="22"/>
        </w:rPr>
        <w:t>cookies</w:t>
      </w:r>
      <w:proofErr w:type="spellEnd"/>
      <w:r>
        <w:rPr>
          <w:color w:val="auto"/>
          <w:sz w:val="22"/>
        </w:rPr>
        <w:t>:</w:t>
      </w:r>
    </w:p>
    <w:p w14:paraId="5029513E" w14:textId="77777777" w:rsidR="003815D2" w:rsidRDefault="003815D2" w:rsidP="003815D2">
      <w:pPr>
        <w:spacing w:after="0" w:line="360" w:lineRule="auto"/>
        <w:rPr>
          <w:color w:val="auto"/>
          <w:sz w:val="22"/>
        </w:rPr>
      </w:pP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1723"/>
        <w:gridCol w:w="2508"/>
        <w:gridCol w:w="1884"/>
        <w:gridCol w:w="1622"/>
      </w:tblGrid>
      <w:tr w:rsidR="003815D2" w14:paraId="690E1A17" w14:textId="77777777" w:rsidTr="003815D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E8C91" w14:textId="77777777" w:rsidR="003815D2" w:rsidRDefault="003815D2">
            <w:pPr>
              <w:spacing w:after="120" w:line="360" w:lineRule="auto"/>
              <w:jc w:val="center"/>
              <w:rPr>
                <w:rFonts w:eastAsia="Arial" w:cs="Arial"/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Typ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76BD" w14:textId="77777777" w:rsidR="003815D2" w:rsidRDefault="003815D2">
            <w:pPr>
              <w:spacing w:after="120" w:line="360" w:lineRule="auto"/>
              <w:jc w:val="center"/>
              <w:rPr>
                <w:rFonts w:eastAsia="Arial" w:cs="Arial"/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Název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EDEE3" w14:textId="77777777" w:rsidR="003815D2" w:rsidRDefault="003815D2">
            <w:pPr>
              <w:spacing w:after="120" w:line="360" w:lineRule="auto"/>
              <w:jc w:val="center"/>
              <w:rPr>
                <w:rFonts w:eastAsia="Arial" w:cs="Arial"/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Účel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9AD70" w14:textId="77777777" w:rsidR="003815D2" w:rsidRDefault="003815D2">
            <w:pPr>
              <w:spacing w:after="120" w:line="360" w:lineRule="auto"/>
              <w:jc w:val="center"/>
              <w:rPr>
                <w:rFonts w:eastAsia="Arial" w:cs="Arial"/>
                <w:b/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tag w:val="goog_rdk_8"/>
                <w:id w:val="962546319"/>
              </w:sdtPr>
              <w:sdtContent/>
            </w:sdt>
            <w:commentRangeStart w:id="9"/>
            <w:proofErr w:type="spellStart"/>
            <w:r>
              <w:rPr>
                <w:b/>
                <w:color w:val="auto"/>
                <w:sz w:val="22"/>
              </w:rPr>
              <w:t>Expirace</w:t>
            </w:r>
            <w:commentRangeEnd w:id="9"/>
            <w:proofErr w:type="spellEnd"/>
            <w:r>
              <w:rPr>
                <w:rStyle w:val="Odkaznakoment"/>
                <w:rFonts w:eastAsia="Arial" w:cs="Arial"/>
                <w:color w:val="4B4B4D"/>
              </w:rPr>
              <w:commentReference w:id="9"/>
            </w:r>
            <w:r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F8F03" w14:textId="77777777" w:rsidR="003815D2" w:rsidRDefault="003815D2">
            <w:pPr>
              <w:spacing w:after="120" w:line="360" w:lineRule="auto"/>
              <w:jc w:val="center"/>
              <w:rPr>
                <w:rFonts w:eastAsia="Arial" w:cs="Arial"/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Přístup k informacím</w:t>
            </w:r>
          </w:p>
        </w:tc>
      </w:tr>
      <w:tr w:rsidR="003815D2" w14:paraId="14DF987D" w14:textId="77777777" w:rsidTr="003815D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BC071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Např. systémová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291F5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 xml:space="preserve">Např. </w:t>
            </w:r>
            <w:proofErr w:type="spellStart"/>
            <w:r>
              <w:rPr>
                <w:i/>
                <w:color w:val="auto"/>
                <w:sz w:val="22"/>
              </w:rPr>
              <w:t>Abcde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634DA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 xml:space="preserve">Např. Tato </w:t>
            </w:r>
            <w:proofErr w:type="spellStart"/>
            <w:r>
              <w:rPr>
                <w:i/>
                <w:color w:val="auto"/>
                <w:sz w:val="22"/>
              </w:rPr>
              <w:t>cookie</w:t>
            </w:r>
            <w:proofErr w:type="spellEnd"/>
            <w:r>
              <w:rPr>
                <w:i/>
                <w:color w:val="auto"/>
                <w:sz w:val="22"/>
              </w:rPr>
              <w:t xml:space="preserve"> se používá k ukládání dat důležitých pro fungování…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668A9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Např. Do uzavření okna prohlížeče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9F097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 xml:space="preserve">Např. jde o </w:t>
            </w:r>
            <w:proofErr w:type="spellStart"/>
            <w:r>
              <w:rPr>
                <w:i/>
                <w:color w:val="auto"/>
                <w:sz w:val="22"/>
              </w:rPr>
              <w:t>cookie</w:t>
            </w:r>
            <w:proofErr w:type="spellEnd"/>
            <w:r>
              <w:rPr>
                <w:i/>
                <w:color w:val="auto"/>
                <w:sz w:val="22"/>
              </w:rPr>
              <w:t xml:space="preserve"> z našeho webu</w:t>
            </w:r>
          </w:p>
        </w:tc>
      </w:tr>
      <w:tr w:rsidR="003815D2" w14:paraId="25956665" w14:textId="77777777" w:rsidTr="003815D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BFC3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7934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7FCD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D95B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4887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</w:tr>
      <w:tr w:rsidR="003815D2" w14:paraId="774ED7F9" w14:textId="77777777" w:rsidTr="003815D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F433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3B9F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F63E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53D5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F745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</w:tr>
      <w:tr w:rsidR="003815D2" w14:paraId="7E2CE8D0" w14:textId="77777777" w:rsidTr="003815D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575B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071D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C132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76F4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35AC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</w:tr>
      <w:tr w:rsidR="003815D2" w14:paraId="4AC43789" w14:textId="77777777" w:rsidTr="003815D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71E5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1B42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8E3D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9D24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45E5" w14:textId="77777777" w:rsidR="003815D2" w:rsidRDefault="003815D2">
            <w:pPr>
              <w:spacing w:after="120" w:line="360" w:lineRule="auto"/>
              <w:jc w:val="both"/>
              <w:rPr>
                <w:rFonts w:eastAsia="Arial" w:cs="Arial"/>
                <w:color w:val="auto"/>
                <w:sz w:val="22"/>
              </w:rPr>
            </w:pPr>
          </w:p>
        </w:tc>
      </w:tr>
    </w:tbl>
    <w:p w14:paraId="64935856" w14:textId="77777777" w:rsidR="003815D2" w:rsidRDefault="003815D2" w:rsidP="003815D2">
      <w:pPr>
        <w:ind w:left="284"/>
        <w:rPr>
          <w:rFonts w:eastAsia="Arial" w:cs="Arial"/>
          <w:color w:val="auto"/>
          <w:sz w:val="22"/>
          <w:highlight w:val="yellow"/>
        </w:rPr>
      </w:pPr>
    </w:p>
    <w:p w14:paraId="03B0C5B8" w14:textId="77777777" w:rsidR="003815D2" w:rsidRDefault="003815D2" w:rsidP="003815D2">
      <w:pPr>
        <w:rPr>
          <w:color w:val="auto"/>
          <w:sz w:val="22"/>
        </w:rPr>
      </w:pPr>
    </w:p>
    <w:p w14:paraId="2F9DDB97" w14:textId="77777777" w:rsidR="003815D2" w:rsidRDefault="003815D2" w:rsidP="003815D2">
      <w:pPr>
        <w:numPr>
          <w:ilvl w:val="0"/>
          <w:numId w:val="47"/>
        </w:numPr>
        <w:spacing w:after="200" w:line="276" w:lineRule="auto"/>
        <w:ind w:left="284" w:hanging="284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S výše uvedeným zpracováním udělujete svůj výslovný souhlas. Poskytnutí osobních údajů je dobrovolné. Souhlas lze vzít kdykoliv </w:t>
      </w:r>
      <w:sdt>
        <w:sdtPr>
          <w:rPr>
            <w:color w:val="auto"/>
            <w:sz w:val="22"/>
          </w:rPr>
          <w:tag w:val="goog_rdk_9"/>
          <w:id w:val="-1574125444"/>
        </w:sdtPr>
        <w:sdtContent/>
      </w:sdt>
      <w:commentRangeStart w:id="10"/>
      <w:r>
        <w:rPr>
          <w:color w:val="auto"/>
          <w:sz w:val="22"/>
        </w:rPr>
        <w:t>zpět</w:t>
      </w:r>
      <w:commentRangeEnd w:id="10"/>
      <w:r>
        <w:rPr>
          <w:rStyle w:val="Odkaznakoment"/>
          <w:rFonts w:eastAsia="Arial" w:cs="Arial"/>
          <w:color w:val="4B4B4D"/>
        </w:rPr>
        <w:commentReference w:id="10"/>
      </w:r>
      <w:r>
        <w:rPr>
          <w:color w:val="auto"/>
          <w:sz w:val="22"/>
        </w:rPr>
        <w:t xml:space="preserve">, a to například zasláním emailu nebo dopisu na kontaktní údaje společnosti </w:t>
      </w:r>
      <w:r>
        <w:rPr>
          <w:color w:val="auto"/>
          <w:sz w:val="22"/>
          <w:highlight w:val="yellow"/>
        </w:rPr>
        <w:t>…</w:t>
      </w:r>
    </w:p>
    <w:p w14:paraId="55FE0F17" w14:textId="77777777" w:rsidR="003815D2" w:rsidRDefault="003815D2" w:rsidP="003815D2">
      <w:pPr>
        <w:numPr>
          <w:ilvl w:val="0"/>
          <w:numId w:val="47"/>
        </w:numPr>
        <w:spacing w:after="120" w:line="276" w:lineRule="auto"/>
        <w:ind w:left="284" w:hanging="284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Zpracování osobních údajů je prováděno Správcem, osobní údaje však pro Správce mohou zpracovávat i tito zpracovatelé: </w:t>
      </w:r>
    </w:p>
    <w:p w14:paraId="0E95BA07" w14:textId="77777777" w:rsidR="003815D2" w:rsidRDefault="003815D2" w:rsidP="003815D2">
      <w:pPr>
        <w:numPr>
          <w:ilvl w:val="0"/>
          <w:numId w:val="48"/>
        </w:numPr>
        <w:spacing w:after="120" w:line="276" w:lineRule="auto"/>
        <w:ind w:left="709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Poskytovatel softwaru </w:t>
      </w:r>
      <w:r>
        <w:rPr>
          <w:color w:val="auto"/>
          <w:sz w:val="22"/>
          <w:highlight w:val="yellow"/>
        </w:rPr>
        <w:t>…</w:t>
      </w:r>
    </w:p>
    <w:p w14:paraId="210E5BC3" w14:textId="77777777" w:rsidR="003815D2" w:rsidRDefault="003815D2" w:rsidP="003815D2">
      <w:pPr>
        <w:numPr>
          <w:ilvl w:val="0"/>
          <w:numId w:val="48"/>
        </w:numPr>
        <w:spacing w:after="120" w:line="276" w:lineRule="auto"/>
        <w:ind w:left="709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Agentura </w:t>
      </w:r>
      <w:r>
        <w:rPr>
          <w:color w:val="auto"/>
          <w:sz w:val="22"/>
          <w:highlight w:val="yellow"/>
        </w:rPr>
        <w:t>…</w:t>
      </w:r>
    </w:p>
    <w:p w14:paraId="3EE30AAD" w14:textId="77777777" w:rsidR="003815D2" w:rsidRDefault="003815D2" w:rsidP="003815D2">
      <w:pPr>
        <w:numPr>
          <w:ilvl w:val="0"/>
          <w:numId w:val="48"/>
        </w:numPr>
        <w:spacing w:after="200" w:line="276" w:lineRule="auto"/>
        <w:ind w:left="709" w:hanging="357"/>
        <w:jc w:val="both"/>
        <w:rPr>
          <w:color w:val="auto"/>
          <w:sz w:val="22"/>
        </w:rPr>
      </w:pPr>
      <w:r>
        <w:rPr>
          <w:color w:val="auto"/>
          <w:sz w:val="22"/>
        </w:rPr>
        <w:t>Případně další poskytovatelé zpracovatelských softwarů, služeb a aplikací, které však v současné době společnost nevyužívá.</w:t>
      </w:r>
    </w:p>
    <w:p w14:paraId="271D6996" w14:textId="77777777" w:rsidR="003815D2" w:rsidRDefault="003815D2" w:rsidP="003815D2">
      <w:pPr>
        <w:numPr>
          <w:ilvl w:val="0"/>
          <w:numId w:val="47"/>
        </w:numPr>
        <w:spacing w:after="200" w:line="276" w:lineRule="auto"/>
        <w:ind w:left="283" w:hanging="357"/>
        <w:jc w:val="both"/>
        <w:rPr>
          <w:color w:val="auto"/>
          <w:sz w:val="22"/>
        </w:rPr>
      </w:pPr>
      <w:r>
        <w:rPr>
          <w:color w:val="auto"/>
          <w:sz w:val="22"/>
        </w:rPr>
        <w:t>Vezměte, prosíme, na vědomí, že podle Nařízení máte právo:</w:t>
      </w:r>
    </w:p>
    <w:p w14:paraId="2E68780F" w14:textId="77777777" w:rsidR="003815D2" w:rsidRDefault="003815D2" w:rsidP="003815D2">
      <w:pPr>
        <w:numPr>
          <w:ilvl w:val="0"/>
          <w:numId w:val="50"/>
        </w:numPr>
        <w:spacing w:after="12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vzít souhlas kdykoliv </w:t>
      </w:r>
      <w:sdt>
        <w:sdtPr>
          <w:rPr>
            <w:color w:val="auto"/>
            <w:sz w:val="22"/>
          </w:rPr>
          <w:tag w:val="goog_rdk_10"/>
          <w:id w:val="-1035265400"/>
          <w:showingPlcHdr/>
        </w:sdtPr>
        <w:sdtContent>
          <w:r>
            <w:rPr>
              <w:color w:val="auto"/>
              <w:sz w:val="22"/>
            </w:rPr>
            <w:t xml:space="preserve">     </w:t>
          </w:r>
        </w:sdtContent>
      </w:sdt>
      <w:commentRangeStart w:id="11"/>
      <w:r>
        <w:rPr>
          <w:color w:val="auto"/>
          <w:sz w:val="22"/>
        </w:rPr>
        <w:t>zpět</w:t>
      </w:r>
      <w:commentRangeEnd w:id="11"/>
      <w:r>
        <w:rPr>
          <w:rStyle w:val="Odkaznakoment"/>
          <w:rFonts w:eastAsia="Arial" w:cs="Arial"/>
          <w:color w:val="4B4B4D"/>
        </w:rPr>
        <w:commentReference w:id="11"/>
      </w:r>
      <w:r>
        <w:rPr>
          <w:color w:val="auto"/>
          <w:sz w:val="22"/>
        </w:rPr>
        <w:t>,</w:t>
      </w:r>
    </w:p>
    <w:p w14:paraId="78D2A5BF" w14:textId="77777777" w:rsidR="003815D2" w:rsidRDefault="003815D2" w:rsidP="003815D2">
      <w:pPr>
        <w:numPr>
          <w:ilvl w:val="0"/>
          <w:numId w:val="50"/>
        </w:numPr>
        <w:spacing w:after="12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požadovat po nás informaci, jaké vaše osobní údaje zpracováváme, žádat si kopii těchto údajů,</w:t>
      </w:r>
    </w:p>
    <w:p w14:paraId="442D8979" w14:textId="77777777" w:rsidR="003815D2" w:rsidRDefault="003815D2" w:rsidP="003815D2">
      <w:pPr>
        <w:numPr>
          <w:ilvl w:val="0"/>
          <w:numId w:val="50"/>
        </w:numPr>
        <w:spacing w:after="12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vyžádat si u nás přístup k těmto údajům a tyto nechat aktualizovat nebo opravit, popřípadě požadovat omezení zpracování,</w:t>
      </w:r>
    </w:p>
    <w:p w14:paraId="21FFAED1" w14:textId="77777777" w:rsidR="003815D2" w:rsidRDefault="003815D2" w:rsidP="003815D2">
      <w:pPr>
        <w:numPr>
          <w:ilvl w:val="0"/>
          <w:numId w:val="50"/>
        </w:numPr>
        <w:spacing w:after="12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požadovat po nás výmaz těchto osobních údajů,</w:t>
      </w:r>
    </w:p>
    <w:p w14:paraId="68E242D1" w14:textId="77777777" w:rsidR="003815D2" w:rsidRDefault="003815D2" w:rsidP="003815D2">
      <w:pPr>
        <w:numPr>
          <w:ilvl w:val="0"/>
          <w:numId w:val="50"/>
        </w:numPr>
        <w:spacing w:after="12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na </w:t>
      </w:r>
      <w:sdt>
        <w:sdtPr>
          <w:rPr>
            <w:color w:val="auto"/>
            <w:sz w:val="22"/>
          </w:rPr>
          <w:tag w:val="goog_rdk_11"/>
          <w:id w:val="524444464"/>
        </w:sdtPr>
        <w:sdtContent/>
      </w:sdt>
      <w:commentRangeStart w:id="12"/>
      <w:r>
        <w:rPr>
          <w:color w:val="auto"/>
          <w:sz w:val="22"/>
        </w:rPr>
        <w:t xml:space="preserve">přenositelnost </w:t>
      </w:r>
      <w:commentRangeEnd w:id="12"/>
      <w:r>
        <w:rPr>
          <w:rStyle w:val="Odkaznakoment"/>
          <w:rFonts w:eastAsia="Arial" w:cs="Arial"/>
          <w:color w:val="4B4B4D"/>
        </w:rPr>
        <w:commentReference w:id="12"/>
      </w:r>
      <w:r>
        <w:rPr>
          <w:color w:val="auto"/>
          <w:sz w:val="22"/>
        </w:rPr>
        <w:t>údajů,</w:t>
      </w:r>
    </w:p>
    <w:p w14:paraId="4B2A4349" w14:textId="77777777" w:rsidR="003815D2" w:rsidRDefault="003815D2" w:rsidP="003815D2">
      <w:pPr>
        <w:numPr>
          <w:ilvl w:val="0"/>
          <w:numId w:val="50"/>
        </w:numPr>
        <w:spacing w:after="120" w:line="276" w:lineRule="auto"/>
        <w:jc w:val="both"/>
        <w:rPr>
          <w:color w:val="auto"/>
          <w:sz w:val="22"/>
        </w:rPr>
      </w:pPr>
      <w:bookmarkStart w:id="13" w:name="_heading=h.gjdgxs"/>
      <w:bookmarkEnd w:id="13"/>
      <w:r w:rsidRPr="003815D2">
        <w:rPr>
          <w:color w:val="auto"/>
          <w:sz w:val="22"/>
        </w:rPr>
        <w:t>podat stížnost u Úřadu pro ochranu osobních údajů nebo se obrátit na soud.</w:t>
      </w:r>
    </w:p>
    <w:sectPr w:rsidR="003815D2" w:rsidSect="00403CF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3" w:bottom="1985" w:left="1134" w:header="709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Lg" w:date="2020-10-21T09:20:00Z" w:initials="eLg">
    <w:p w14:paraId="1F808852" w14:textId="77777777" w:rsidR="003815D2" w:rsidRDefault="003815D2" w:rsidP="003815D2">
      <w:pPr>
        <w:pStyle w:val="Textkomente"/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 xml:space="preserve">Žádost o udělení souhlasu musí být jasně odlišitelná a nesmí být součástí všeobecných obchodních podmínek, musí to být </w:t>
      </w:r>
      <w:proofErr w:type="spellStart"/>
      <w:r>
        <w:rPr>
          <w:color w:val="000000"/>
          <w:sz w:val="22"/>
          <w:szCs w:val="22"/>
        </w:rPr>
        <w:t>opt</w:t>
      </w:r>
      <w:proofErr w:type="spellEnd"/>
      <w:r>
        <w:rPr>
          <w:color w:val="000000"/>
          <w:sz w:val="22"/>
          <w:szCs w:val="22"/>
        </w:rPr>
        <w:t>-in.</w:t>
      </w:r>
    </w:p>
  </w:comment>
  <w:comment w:id="1" w:author="eLg" w:date="2020-10-21T09:20:00Z" w:initials="eLg">
    <w:p w14:paraId="20FA771A" w14:textId="77777777" w:rsidR="003815D2" w:rsidRDefault="003815D2" w:rsidP="003815D2">
      <w:pPr>
        <w:pStyle w:val="Textkomente"/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>Je třeba rozhodnout, co je a co není osobním údajem a podle tohoto doplnit – POZOR! Osobními údaji jsou VŠECHNY INFORMACE pojící se ke konkrétní fyzické osobě – bez ohledu na to, jestli se jedná o zaměstnance či kohokoliv jiného.</w:t>
      </w:r>
    </w:p>
  </w:comment>
  <w:comment w:id="2" w:author="eLg" w:date="2020-10-21T09:20:00Z" w:initials="eLg">
    <w:p w14:paraId="43B7D498" w14:textId="77777777" w:rsidR="003815D2" w:rsidRDefault="003815D2" w:rsidP="003815D2">
      <w:pPr>
        <w:pStyle w:val="Textkomente"/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>Je nutné uvést právní titul zpracování – dle GDPR byste jako Správce měli přemýšlet nad tím, jestli nelze použít jiný právní titul pro zpracování než souhlas, a souhlas využívat až v případě, kdy je jasné, že zpracování na základě jiného právního titulu nebude možné.</w:t>
      </w:r>
    </w:p>
  </w:comment>
  <w:comment w:id="3" w:author="eLg" w:date="2020-10-21T09:20:00Z" w:initials="eLg">
    <w:p w14:paraId="7E63B53D" w14:textId="77777777" w:rsidR="003815D2" w:rsidRDefault="003815D2" w:rsidP="003815D2">
      <w:pPr>
        <w:pStyle w:val="Textkomente"/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>Je třeba rozlišit, jestli je zpracování daného osobního údaje nutné nebo ne – nejde zpracovávat osobní údaje, které nejsou pro stanovený účel nezbytné</w:t>
      </w:r>
    </w:p>
  </w:comment>
  <w:comment w:id="4" w:author="eLg" w:date="2020-10-21T09:20:00Z" w:initials="eLg">
    <w:p w14:paraId="522CE630" w14:textId="77777777" w:rsidR="003815D2" w:rsidRDefault="003815D2" w:rsidP="003815D2">
      <w:pPr>
        <w:pStyle w:val="Textkomente"/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>Účel musí být stanoven co nejvíce konkrétně (není možné tedy obecné prohlášení jako např. „pro marketingové účely“)</w:t>
      </w:r>
    </w:p>
  </w:comment>
  <w:comment w:id="5" w:author="eLg" w:date="2020-10-21T09:20:00Z" w:initials="eLg">
    <w:p w14:paraId="1F879130" w14:textId="77777777" w:rsidR="003815D2" w:rsidRDefault="003815D2" w:rsidP="003815D2">
      <w:pPr>
        <w:widowControl w:val="0"/>
        <w:spacing w:after="0" w:line="240" w:lineRule="auto"/>
        <w:rPr>
          <w:color w:val="000000"/>
          <w:sz w:val="22"/>
        </w:rPr>
      </w:pPr>
      <w:r>
        <w:rPr>
          <w:rStyle w:val="Odkaznakoment"/>
        </w:rPr>
        <w:annotationRef/>
      </w:r>
      <w:r>
        <w:rPr>
          <w:color w:val="000000"/>
          <w:sz w:val="22"/>
        </w:rPr>
        <w:t>Účely musí být oddělené a musí se dát možnost výběru!</w:t>
      </w:r>
    </w:p>
    <w:p w14:paraId="2ED9986F" w14:textId="77777777" w:rsidR="003815D2" w:rsidRDefault="003815D2" w:rsidP="003815D2">
      <w:pPr>
        <w:widowControl w:val="0"/>
        <w:spacing w:after="0" w:line="240" w:lineRule="auto"/>
        <w:rPr>
          <w:color w:val="000000"/>
          <w:sz w:val="22"/>
        </w:rPr>
      </w:pPr>
    </w:p>
    <w:p w14:paraId="6CB9A46D" w14:textId="77777777" w:rsidR="003815D2" w:rsidRDefault="003815D2" w:rsidP="003815D2">
      <w:pPr>
        <w:widowControl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Doplňte například.</w:t>
      </w:r>
    </w:p>
    <w:p w14:paraId="28E5DC17" w14:textId="77777777" w:rsidR="003815D2" w:rsidRDefault="003815D2" w:rsidP="003815D2">
      <w:pPr>
        <w:widowControl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 Cílení reklamy na platformě ………</w:t>
      </w:r>
    </w:p>
    <w:p w14:paraId="153926D0" w14:textId="77777777" w:rsidR="003815D2" w:rsidRDefault="003815D2" w:rsidP="003815D2">
      <w:pPr>
        <w:widowControl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 Zasílání obchodních sdělení</w:t>
      </w:r>
    </w:p>
    <w:p w14:paraId="4C92C5D7" w14:textId="77777777" w:rsidR="003815D2" w:rsidRDefault="003815D2" w:rsidP="003815D2">
      <w:pPr>
        <w:widowControl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 Ukládání vašich nákupních preferencí</w:t>
      </w:r>
    </w:p>
    <w:p w14:paraId="35BC9F80" w14:textId="77777777" w:rsidR="003815D2" w:rsidRDefault="003815D2" w:rsidP="003815D2">
      <w:pPr>
        <w:widowControl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 Ukládání </w:t>
      </w:r>
      <w:proofErr w:type="spellStart"/>
      <w:r>
        <w:rPr>
          <w:color w:val="000000"/>
          <w:sz w:val="22"/>
        </w:rPr>
        <w:t>cookies</w:t>
      </w:r>
      <w:proofErr w:type="spellEnd"/>
      <w:r>
        <w:rPr>
          <w:color w:val="000000"/>
          <w:sz w:val="22"/>
        </w:rPr>
        <w:t xml:space="preserve"> + vysvětlení, co jsou </w:t>
      </w:r>
      <w:proofErr w:type="spellStart"/>
      <w:r>
        <w:rPr>
          <w:color w:val="000000"/>
          <w:sz w:val="22"/>
        </w:rPr>
        <w:t>cookies</w:t>
      </w:r>
      <w:proofErr w:type="spellEnd"/>
      <w:r>
        <w:rPr>
          <w:color w:val="000000"/>
          <w:sz w:val="22"/>
        </w:rPr>
        <w:t xml:space="preserve"> a proč je ukládáme</w:t>
      </w:r>
    </w:p>
    <w:p w14:paraId="203FB58A" w14:textId="77777777" w:rsidR="003815D2" w:rsidRDefault="003815D2" w:rsidP="003815D2">
      <w:pPr>
        <w:pStyle w:val="Textkomente"/>
      </w:pPr>
      <w:r>
        <w:rPr>
          <w:color w:val="000000"/>
          <w:sz w:val="22"/>
          <w:szCs w:val="22"/>
        </w:rPr>
        <w:t xml:space="preserve"> Poskytnutí osobních údajů třetím stranám pro účely XY – zde pozor, je třeba třetí stranu vymezit alespoň sektorově!</w:t>
      </w:r>
    </w:p>
  </w:comment>
  <w:comment w:id="6" w:author="eLg" w:date="2020-10-21T09:20:00Z" w:initials="eLg">
    <w:p w14:paraId="47241FE9" w14:textId="77777777" w:rsidR="003815D2" w:rsidRDefault="003815D2" w:rsidP="003815D2">
      <w:pPr>
        <w:widowControl w:val="0"/>
        <w:spacing w:after="0" w:line="240" w:lineRule="auto"/>
        <w:rPr>
          <w:color w:val="000000"/>
          <w:sz w:val="22"/>
        </w:rPr>
      </w:pPr>
      <w:r>
        <w:rPr>
          <w:rStyle w:val="Odkaznakoment"/>
        </w:rPr>
        <w:annotationRef/>
      </w:r>
      <w:r>
        <w:rPr>
          <w:color w:val="000000"/>
          <w:sz w:val="22"/>
        </w:rPr>
        <w:t>Každé užití osobního údaje má jinou „trvanlivost“ – nikdy nelze na dobu neurčitou!</w:t>
      </w:r>
    </w:p>
    <w:p w14:paraId="4FE91100" w14:textId="77777777" w:rsidR="003815D2" w:rsidRDefault="003815D2" w:rsidP="003815D2">
      <w:pPr>
        <w:widowControl w:val="0"/>
        <w:spacing w:after="0" w:line="240" w:lineRule="auto"/>
        <w:rPr>
          <w:color w:val="000000"/>
          <w:sz w:val="22"/>
        </w:rPr>
      </w:pPr>
    </w:p>
    <w:p w14:paraId="3B3E014C" w14:textId="77777777" w:rsidR="003815D2" w:rsidRDefault="003815D2" w:rsidP="003815D2">
      <w:pPr>
        <w:widowControl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Pro marketingové účely – zpravidla týden až 3 roky</w:t>
      </w:r>
    </w:p>
    <w:p w14:paraId="54C48159" w14:textId="77777777" w:rsidR="003815D2" w:rsidRDefault="003815D2" w:rsidP="003815D2">
      <w:pPr>
        <w:widowControl w:val="0"/>
        <w:spacing w:after="0" w:line="240" w:lineRule="auto"/>
        <w:rPr>
          <w:color w:val="000000"/>
          <w:sz w:val="22"/>
        </w:rPr>
      </w:pPr>
    </w:p>
    <w:p w14:paraId="11A30AC7" w14:textId="77777777" w:rsidR="003815D2" w:rsidRDefault="003815D2" w:rsidP="003815D2">
      <w:pPr>
        <w:widowControl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Pro účely plnění smlouvy – zpravidla po dobu poskytnutí plnění</w:t>
      </w:r>
    </w:p>
    <w:p w14:paraId="36E126CC" w14:textId="77777777" w:rsidR="003815D2" w:rsidRDefault="003815D2" w:rsidP="003815D2">
      <w:pPr>
        <w:widowControl w:val="0"/>
        <w:spacing w:after="0" w:line="240" w:lineRule="auto"/>
        <w:rPr>
          <w:color w:val="000000"/>
          <w:sz w:val="22"/>
        </w:rPr>
      </w:pPr>
    </w:p>
    <w:p w14:paraId="769A23EB" w14:textId="77777777" w:rsidR="003815D2" w:rsidRDefault="003815D2" w:rsidP="003815D2">
      <w:pPr>
        <w:widowControl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Pro evidenci plnění – zpravidla 10 let od následujícího kalendářního roku po poskytnutí plnění</w:t>
      </w:r>
    </w:p>
    <w:p w14:paraId="1260D6F9" w14:textId="77777777" w:rsidR="003815D2" w:rsidRDefault="003815D2" w:rsidP="003815D2">
      <w:pPr>
        <w:widowControl w:val="0"/>
        <w:spacing w:after="0" w:line="240" w:lineRule="auto"/>
        <w:rPr>
          <w:color w:val="000000"/>
          <w:sz w:val="22"/>
        </w:rPr>
      </w:pPr>
    </w:p>
    <w:p w14:paraId="2823D7D0" w14:textId="77777777" w:rsidR="003815D2" w:rsidRDefault="003815D2" w:rsidP="003815D2">
      <w:pPr>
        <w:pStyle w:val="Textkomente"/>
      </w:pPr>
      <w:r>
        <w:rPr>
          <w:color w:val="000000"/>
          <w:sz w:val="22"/>
          <w:szCs w:val="22"/>
        </w:rPr>
        <w:t>…. Je nutné odvodit z příslušného zákona nebo z účelu užití, nikdy nelze nad rámec takto stanovené doby</w:t>
      </w:r>
    </w:p>
  </w:comment>
  <w:comment w:id="8" w:author="eLg" w:date="2020-10-21T09:20:00Z" w:initials="eLg">
    <w:p w14:paraId="021B19BD" w14:textId="77777777" w:rsidR="003815D2" w:rsidRDefault="003815D2" w:rsidP="003815D2">
      <w:pPr>
        <w:pStyle w:val="Textkomente"/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>Pokud se zpracovávají osobní údaje způsobem, který není laikovi znám, doporučujeme zde vysvětlit.</w:t>
      </w:r>
    </w:p>
  </w:comment>
  <w:comment w:id="9" w:author="eLg" w:date="2020-10-21T09:20:00Z" w:initials="eLg">
    <w:p w14:paraId="64B70C99" w14:textId="77777777" w:rsidR="003815D2" w:rsidRDefault="003815D2" w:rsidP="003815D2">
      <w:pPr>
        <w:pStyle w:val="Textkomente"/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>Doporučujeme nastavit na minimální potřebnou dobu.</w:t>
      </w:r>
    </w:p>
  </w:comment>
  <w:comment w:id="10" w:author="eLg" w:date="2020-10-21T09:20:00Z" w:initials="eLg">
    <w:p w14:paraId="5D6B387A" w14:textId="77777777" w:rsidR="003815D2" w:rsidRDefault="003815D2" w:rsidP="003815D2">
      <w:pPr>
        <w:pStyle w:val="Textkomente"/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>Zpětvzetí musí být minimálně stejně jednoduché, jako udělení souhlasu!</w:t>
      </w:r>
    </w:p>
  </w:comment>
  <w:comment w:id="11" w:author="eLg" w:date="2020-10-21T09:20:00Z" w:initials="eLg">
    <w:p w14:paraId="75628A91" w14:textId="77777777" w:rsidR="003815D2" w:rsidRDefault="003815D2" w:rsidP="003815D2">
      <w:pPr>
        <w:pStyle w:val="Textkomente"/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>Po zpětvzetí nemusí vždy dojít k likvidaci! Je třeba uvážit, jestli neexistují jiné důvody pro zpracování a jestli likvidací nedojde k nepřiměřenému poškození správce – podle toho je potřeba s údaji naložit a vyrozumět žadatele</w:t>
      </w:r>
    </w:p>
  </w:comment>
  <w:comment w:id="12" w:author="eLg" w:date="2020-10-21T09:20:00Z" w:initials="eLg">
    <w:p w14:paraId="606ACC3E" w14:textId="77777777" w:rsidR="003815D2" w:rsidRDefault="003815D2" w:rsidP="003815D2">
      <w:pPr>
        <w:pStyle w:val="Textkomente"/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>Pokud se jedná o automatizované zpracování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5B330" w14:textId="77777777" w:rsidR="00C46AC2" w:rsidRDefault="00C46AC2" w:rsidP="00B45C07">
      <w:pPr>
        <w:spacing w:after="0" w:line="240" w:lineRule="auto"/>
      </w:pPr>
      <w:r>
        <w:separator/>
      </w:r>
    </w:p>
  </w:endnote>
  <w:endnote w:type="continuationSeparator" w:id="0">
    <w:p w14:paraId="29AA6304" w14:textId="77777777" w:rsidR="00C46AC2" w:rsidRDefault="00C46AC2" w:rsidP="00B4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3804" w14:textId="2D361B6B" w:rsidR="00B45C07" w:rsidRPr="009043EB" w:rsidRDefault="00B45C07" w:rsidP="00403CFB">
    <w:pPr>
      <w:pStyle w:val="BasicParagraph"/>
      <w:suppressAutoHyphens/>
      <w:ind w:left="-851" w:right="-851"/>
      <w:rPr>
        <w:rFonts w:ascii="Open Sans" w:hAnsi="Open Sans" w:cs="Open Sans"/>
        <w:color w:val="4C4C4E"/>
        <w:sz w:val="16"/>
        <w:szCs w:val="16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2A9B" w14:textId="77777777" w:rsidR="00403CF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b/>
        <w:bCs/>
        <w:color w:val="4C4C4E"/>
        <w:sz w:val="16"/>
        <w:szCs w:val="16"/>
        <w:lang w:val="cs-CZ"/>
      </w:rPr>
    </w:pPr>
    <w:r>
      <w:rPr>
        <w:rFonts w:ascii="Open Sans" w:hAnsi="Open Sans" w:cs="Open Sans"/>
        <w:b/>
        <w:bCs/>
        <w:noProof/>
        <w:color w:val="4C4C4E"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D06144" wp14:editId="03302E38">
              <wp:simplePos x="0" y="0"/>
              <wp:positionH relativeFrom="column">
                <wp:posOffset>2348865</wp:posOffset>
              </wp:positionH>
              <wp:positionV relativeFrom="paragraph">
                <wp:posOffset>164231</wp:posOffset>
              </wp:positionV>
              <wp:extent cx="1800000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27C1043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12.95pt" to="326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" strokecolor="#ed7d31 [3205]" strokeweight="1.5pt">
              <v:stroke joinstyle="miter"/>
            </v:line>
          </w:pict>
        </mc:Fallback>
      </mc:AlternateContent>
    </w:r>
  </w:p>
  <w:p w14:paraId="2DD173BF" w14:textId="77777777" w:rsidR="00403CF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b/>
        <w:bCs/>
        <w:color w:val="4C4C4E"/>
        <w:sz w:val="16"/>
        <w:szCs w:val="16"/>
        <w:lang w:val="cs-CZ"/>
      </w:rPr>
    </w:pPr>
  </w:p>
  <w:p w14:paraId="57522E8B" w14:textId="77777777" w:rsidR="00403CFB" w:rsidRPr="009043E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color w:val="4C4C4E"/>
        <w:sz w:val="16"/>
        <w:szCs w:val="16"/>
        <w:lang w:val="cs-CZ"/>
      </w:rPr>
    </w:pPr>
    <w:proofErr w:type="spellStart"/>
    <w:r w:rsidRPr="009043EB">
      <w:rPr>
        <w:rFonts w:ascii="Open Sans" w:hAnsi="Open Sans" w:cs="Open Sans"/>
        <w:color w:val="4C4C4E"/>
        <w:sz w:val="16"/>
        <w:szCs w:val="16"/>
        <w:lang w:val="cs-CZ"/>
      </w:rPr>
      <w:t>eLegal</w:t>
    </w:r>
    <w:proofErr w:type="spellEnd"/>
    <w:r w:rsidRPr="009043EB">
      <w:rPr>
        <w:rFonts w:ascii="Open Sans" w:hAnsi="Open Sans" w:cs="Open Sans"/>
        <w:color w:val="4C4C4E"/>
        <w:sz w:val="16"/>
        <w:szCs w:val="16"/>
        <w:lang w:val="cs-CZ"/>
      </w:rPr>
      <w:t xml:space="preserve"> advokátní kancelář, s.r.o.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Sokolovská 695/</w:t>
    </w:r>
    <w:r w:rsidRPr="009043EB">
      <w:rPr>
        <w:rFonts w:ascii="Open Sans" w:hAnsi="Open Sans" w:cs="Open Sans"/>
        <w:color w:val="4C4C4E"/>
        <w:spacing w:val="-13"/>
        <w:sz w:val="16"/>
        <w:szCs w:val="16"/>
        <w:lang w:val="cs-CZ"/>
      </w:rPr>
      <w:t>11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5b, 186 00 Praha 8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IČO 03153398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Datová schránka: mwhj7bw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sz w:val="16"/>
        <w:szCs w:val="16"/>
        <w:lang w:val="cs-CZ"/>
      </w:rPr>
      <w:br/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www.elegal.cz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napistenam@elegal.cz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+420 255 785 595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sz w:val="16"/>
        <w:szCs w:val="16"/>
        <w:lang w:val="cs-CZ"/>
      </w:rPr>
      <w:br/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Informace o zpracování osobních údajů: www.elegal.cz/zasady-zpracovani-osobnich-udaju</w:t>
    </w:r>
  </w:p>
  <w:p w14:paraId="4F80C879" w14:textId="77777777" w:rsidR="00403CFB" w:rsidRDefault="00403C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3E8A6" w14:textId="77777777" w:rsidR="00C46AC2" w:rsidRDefault="00C46AC2" w:rsidP="00B45C07">
      <w:pPr>
        <w:spacing w:after="0" w:line="240" w:lineRule="auto"/>
      </w:pPr>
      <w:r>
        <w:separator/>
      </w:r>
    </w:p>
  </w:footnote>
  <w:footnote w:type="continuationSeparator" w:id="0">
    <w:p w14:paraId="1F111403" w14:textId="77777777" w:rsidR="00C46AC2" w:rsidRDefault="00C46AC2" w:rsidP="00B4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4F3DF" w14:textId="7C6A5639" w:rsidR="00B45C07" w:rsidRDefault="009043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67ACE28" wp14:editId="7E2BB016">
          <wp:simplePos x="0" y="0"/>
          <wp:positionH relativeFrom="page">
            <wp:posOffset>-209550</wp:posOffset>
          </wp:positionH>
          <wp:positionV relativeFrom="page">
            <wp:posOffset>0</wp:posOffset>
          </wp:positionV>
          <wp:extent cx="7560000" cy="1537200"/>
          <wp:effectExtent l="0" t="0" r="0" b="0"/>
          <wp:wrapNone/>
          <wp:docPr id="15" name="Obrázek 15" descr="Obsah obrázku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-s-lo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7ADE" w14:textId="0FBFAC24" w:rsidR="00403CFB" w:rsidRDefault="00403C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73BADBB" wp14:editId="4DE7A1D3">
          <wp:simplePos x="0" y="0"/>
          <wp:positionH relativeFrom="page">
            <wp:posOffset>-219075</wp:posOffset>
          </wp:positionH>
          <wp:positionV relativeFrom="page">
            <wp:align>top</wp:align>
          </wp:positionV>
          <wp:extent cx="7560000" cy="1537200"/>
          <wp:effectExtent l="0" t="0" r="0" b="0"/>
          <wp:wrapNone/>
          <wp:docPr id="16" name="Obrázek 16" descr="Obsah obrázku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-s-lo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63"/>
    <w:multiLevelType w:val="hybridMultilevel"/>
    <w:tmpl w:val="ED22F2F8"/>
    <w:lvl w:ilvl="0" w:tplc="91BC79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6F6"/>
    <w:multiLevelType w:val="multilevel"/>
    <w:tmpl w:val="586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69030F"/>
    <w:multiLevelType w:val="multilevel"/>
    <w:tmpl w:val="EAD484F4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63D7968"/>
    <w:multiLevelType w:val="hybridMultilevel"/>
    <w:tmpl w:val="CB4A4A14"/>
    <w:lvl w:ilvl="0" w:tplc="91BC79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15803"/>
    <w:multiLevelType w:val="multilevel"/>
    <w:tmpl w:val="5CA49D98"/>
    <w:lvl w:ilvl="0">
      <w:start w:val="1"/>
      <w:numFmt w:val="decimal"/>
      <w:pStyle w:val="Zpat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212BB"/>
    <w:multiLevelType w:val="multilevel"/>
    <w:tmpl w:val="683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00346"/>
    <w:multiLevelType w:val="hybridMultilevel"/>
    <w:tmpl w:val="820EF6AC"/>
    <w:lvl w:ilvl="0" w:tplc="E02C970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F4D42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00ADEE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7860D3"/>
    <w:multiLevelType w:val="hybridMultilevel"/>
    <w:tmpl w:val="B440B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85F8E"/>
    <w:multiLevelType w:val="hybridMultilevel"/>
    <w:tmpl w:val="2F90ECD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1531302D"/>
    <w:multiLevelType w:val="hybridMultilevel"/>
    <w:tmpl w:val="E8A21A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D7431"/>
    <w:multiLevelType w:val="hybridMultilevel"/>
    <w:tmpl w:val="AB242C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3E4A14"/>
    <w:multiLevelType w:val="hybridMultilevel"/>
    <w:tmpl w:val="280E098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864E0B"/>
    <w:multiLevelType w:val="multilevel"/>
    <w:tmpl w:val="6E70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597FEC"/>
    <w:multiLevelType w:val="hybridMultilevel"/>
    <w:tmpl w:val="F85C7F60"/>
    <w:lvl w:ilvl="0" w:tplc="1C00B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804B9"/>
    <w:multiLevelType w:val="hybridMultilevel"/>
    <w:tmpl w:val="66740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775A3"/>
    <w:multiLevelType w:val="multilevel"/>
    <w:tmpl w:val="A2C4BD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3430036"/>
    <w:multiLevelType w:val="hybridMultilevel"/>
    <w:tmpl w:val="6C14A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E4461"/>
    <w:multiLevelType w:val="hybridMultilevel"/>
    <w:tmpl w:val="ADDC6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F42DE"/>
    <w:multiLevelType w:val="hybridMultilevel"/>
    <w:tmpl w:val="C75ED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43F9E"/>
    <w:multiLevelType w:val="hybridMultilevel"/>
    <w:tmpl w:val="21BA56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853DD"/>
    <w:multiLevelType w:val="multilevel"/>
    <w:tmpl w:val="FBCA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EF65A0B"/>
    <w:multiLevelType w:val="hybridMultilevel"/>
    <w:tmpl w:val="EE782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9497A"/>
    <w:multiLevelType w:val="hybridMultilevel"/>
    <w:tmpl w:val="610A13F0"/>
    <w:lvl w:ilvl="0" w:tplc="9B3CF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F4430"/>
    <w:multiLevelType w:val="hybridMultilevel"/>
    <w:tmpl w:val="4CD8939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7C4C7A"/>
    <w:multiLevelType w:val="hybridMultilevel"/>
    <w:tmpl w:val="65E687E0"/>
    <w:lvl w:ilvl="0" w:tplc="E02C970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B802B2"/>
    <w:multiLevelType w:val="hybridMultilevel"/>
    <w:tmpl w:val="591E2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F4553"/>
    <w:multiLevelType w:val="hybridMultilevel"/>
    <w:tmpl w:val="723AAD7E"/>
    <w:lvl w:ilvl="0" w:tplc="4B76866C">
      <w:start w:val="1"/>
      <w:numFmt w:val="decimal"/>
      <w:pStyle w:val="Seznamslovanbezmezer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7">
    <w:nsid w:val="41FB7B68"/>
    <w:multiLevelType w:val="hybridMultilevel"/>
    <w:tmpl w:val="DA5A4B46"/>
    <w:lvl w:ilvl="0" w:tplc="7182EC0A">
      <w:start w:val="1"/>
      <w:numFmt w:val="decimal"/>
      <w:pStyle w:val="Seznamslovan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8">
    <w:nsid w:val="4837188A"/>
    <w:multiLevelType w:val="hybridMultilevel"/>
    <w:tmpl w:val="3014E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678DC"/>
    <w:multiLevelType w:val="multilevel"/>
    <w:tmpl w:val="D9AA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2648B0"/>
    <w:multiLevelType w:val="hybridMultilevel"/>
    <w:tmpl w:val="454A8DDA"/>
    <w:lvl w:ilvl="0" w:tplc="76E8406C">
      <w:start w:val="1"/>
      <w:numFmt w:val="bullet"/>
      <w:pStyle w:val="Odrky"/>
      <w:lvlText w:val=""/>
      <w:lvlJc w:val="left"/>
      <w:pPr>
        <w:ind w:left="720" w:hanging="360"/>
      </w:pPr>
      <w:rPr>
        <w:rFonts w:ascii="Wingdings 2" w:hAnsi="Wingdings 2" w:hint="default"/>
        <w:color w:val="F294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821AB"/>
    <w:multiLevelType w:val="hybridMultilevel"/>
    <w:tmpl w:val="D5E8E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F5B60"/>
    <w:multiLevelType w:val="hybridMultilevel"/>
    <w:tmpl w:val="E1622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840B3"/>
    <w:multiLevelType w:val="hybridMultilevel"/>
    <w:tmpl w:val="79C6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81BCF"/>
    <w:multiLevelType w:val="multilevel"/>
    <w:tmpl w:val="2E6E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B83357"/>
    <w:multiLevelType w:val="hybridMultilevel"/>
    <w:tmpl w:val="1702FB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D480C"/>
    <w:multiLevelType w:val="multilevel"/>
    <w:tmpl w:val="6F5A40CA"/>
    <w:lvl w:ilvl="0">
      <w:start w:val="1"/>
      <w:numFmt w:val="lowerLetter"/>
      <w:pStyle w:val="ZpatCha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06303BC"/>
    <w:multiLevelType w:val="hybridMultilevel"/>
    <w:tmpl w:val="AB020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60FC8"/>
    <w:multiLevelType w:val="hybridMultilevel"/>
    <w:tmpl w:val="217A9AB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9">
    <w:nsid w:val="6A410F43"/>
    <w:multiLevelType w:val="multilevel"/>
    <w:tmpl w:val="778E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B3115D0"/>
    <w:multiLevelType w:val="hybridMultilevel"/>
    <w:tmpl w:val="261EC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47B31"/>
    <w:multiLevelType w:val="multilevel"/>
    <w:tmpl w:val="C848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9C5F19"/>
    <w:multiLevelType w:val="hybridMultilevel"/>
    <w:tmpl w:val="9CB43E14"/>
    <w:lvl w:ilvl="0" w:tplc="56FA1A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E42FB"/>
    <w:multiLevelType w:val="multilevel"/>
    <w:tmpl w:val="A91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D92EF9"/>
    <w:multiLevelType w:val="multilevel"/>
    <w:tmpl w:val="687E41C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5">
    <w:nsid w:val="75575283"/>
    <w:multiLevelType w:val="hybridMultilevel"/>
    <w:tmpl w:val="674E7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D1CF7"/>
    <w:multiLevelType w:val="hybridMultilevel"/>
    <w:tmpl w:val="D6726A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1F701F"/>
    <w:multiLevelType w:val="hybridMultilevel"/>
    <w:tmpl w:val="35DE0E7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8">
    <w:nsid w:val="7D6D1F5F"/>
    <w:multiLevelType w:val="hybridMultilevel"/>
    <w:tmpl w:val="78F01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CB7241"/>
    <w:multiLevelType w:val="hybridMultilevel"/>
    <w:tmpl w:val="214849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6"/>
  </w:num>
  <w:num w:numId="4">
    <w:abstractNumId w:val="22"/>
  </w:num>
  <w:num w:numId="5">
    <w:abstractNumId w:val="40"/>
  </w:num>
  <w:num w:numId="6">
    <w:abstractNumId w:val="13"/>
  </w:num>
  <w:num w:numId="7">
    <w:abstractNumId w:val="7"/>
  </w:num>
  <w:num w:numId="8">
    <w:abstractNumId w:val="21"/>
  </w:num>
  <w:num w:numId="9">
    <w:abstractNumId w:val="17"/>
  </w:num>
  <w:num w:numId="10">
    <w:abstractNumId w:val="37"/>
  </w:num>
  <w:num w:numId="11">
    <w:abstractNumId w:val="33"/>
  </w:num>
  <w:num w:numId="12">
    <w:abstractNumId w:val="46"/>
  </w:num>
  <w:num w:numId="13">
    <w:abstractNumId w:val="10"/>
  </w:num>
  <w:num w:numId="14">
    <w:abstractNumId w:val="48"/>
  </w:num>
  <w:num w:numId="15">
    <w:abstractNumId w:val="6"/>
  </w:num>
  <w:num w:numId="16">
    <w:abstractNumId w:val="24"/>
  </w:num>
  <w:num w:numId="17">
    <w:abstractNumId w:val="25"/>
  </w:num>
  <w:num w:numId="18">
    <w:abstractNumId w:val="19"/>
  </w:num>
  <w:num w:numId="19">
    <w:abstractNumId w:val="16"/>
  </w:num>
  <w:num w:numId="20">
    <w:abstractNumId w:val="9"/>
  </w:num>
  <w:num w:numId="21">
    <w:abstractNumId w:val="20"/>
  </w:num>
  <w:num w:numId="22">
    <w:abstractNumId w:val="39"/>
  </w:num>
  <w:num w:numId="23">
    <w:abstractNumId w:val="1"/>
  </w:num>
  <w:num w:numId="24">
    <w:abstractNumId w:val="45"/>
  </w:num>
  <w:num w:numId="25">
    <w:abstractNumId w:val="8"/>
  </w:num>
  <w:num w:numId="26">
    <w:abstractNumId w:val="38"/>
  </w:num>
  <w:num w:numId="27">
    <w:abstractNumId w:val="47"/>
  </w:num>
  <w:num w:numId="28">
    <w:abstractNumId w:val="14"/>
  </w:num>
  <w:num w:numId="29">
    <w:abstractNumId w:val="31"/>
  </w:num>
  <w:num w:numId="30">
    <w:abstractNumId w:val="18"/>
  </w:num>
  <w:num w:numId="31">
    <w:abstractNumId w:val="5"/>
  </w:num>
  <w:num w:numId="32">
    <w:abstractNumId w:val="41"/>
  </w:num>
  <w:num w:numId="33">
    <w:abstractNumId w:val="43"/>
  </w:num>
  <w:num w:numId="34">
    <w:abstractNumId w:val="44"/>
  </w:num>
  <w:num w:numId="35">
    <w:abstractNumId w:val="34"/>
  </w:num>
  <w:num w:numId="36">
    <w:abstractNumId w:val="35"/>
  </w:num>
  <w:num w:numId="37">
    <w:abstractNumId w:val="42"/>
  </w:num>
  <w:num w:numId="38">
    <w:abstractNumId w:val="49"/>
  </w:num>
  <w:num w:numId="39">
    <w:abstractNumId w:val="28"/>
  </w:num>
  <w:num w:numId="40">
    <w:abstractNumId w:val="32"/>
  </w:num>
  <w:num w:numId="41">
    <w:abstractNumId w:val="29"/>
  </w:num>
  <w:num w:numId="42">
    <w:abstractNumId w:val="0"/>
  </w:num>
  <w:num w:numId="43">
    <w:abstractNumId w:val="3"/>
  </w:num>
  <w:num w:numId="44">
    <w:abstractNumId w:val="12"/>
  </w:num>
  <w:num w:numId="45">
    <w:abstractNumId w:val="11"/>
  </w:num>
  <w:num w:numId="46">
    <w:abstractNumId w:val="23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07"/>
    <w:rsid w:val="00155374"/>
    <w:rsid w:val="00190B9C"/>
    <w:rsid w:val="002E54CD"/>
    <w:rsid w:val="003815D2"/>
    <w:rsid w:val="00403CFB"/>
    <w:rsid w:val="0041452B"/>
    <w:rsid w:val="004C7339"/>
    <w:rsid w:val="00526139"/>
    <w:rsid w:val="00533806"/>
    <w:rsid w:val="00604A64"/>
    <w:rsid w:val="00805881"/>
    <w:rsid w:val="00850B0B"/>
    <w:rsid w:val="009043EB"/>
    <w:rsid w:val="00A62BE3"/>
    <w:rsid w:val="00B0065A"/>
    <w:rsid w:val="00B45C07"/>
    <w:rsid w:val="00C166E6"/>
    <w:rsid w:val="00C4615F"/>
    <w:rsid w:val="00C46AC2"/>
    <w:rsid w:val="00D4619D"/>
    <w:rsid w:val="00E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96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374"/>
    <w:rPr>
      <w:rFonts w:ascii="Arial" w:hAnsi="Arial"/>
      <w:color w:val="3B3838" w:themeColor="background2" w:themeShade="40"/>
      <w:sz w:val="20"/>
    </w:rPr>
  </w:style>
  <w:style w:type="paragraph" w:styleId="Nadpis1">
    <w:name w:val="heading 1"/>
    <w:aliases w:val="Nadpis 1 - Články"/>
    <w:basedOn w:val="Normln"/>
    <w:next w:val="Normln"/>
    <w:link w:val="Nadpis1Char"/>
    <w:autoRedefine/>
    <w:qFormat/>
    <w:rsid w:val="0052613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2E54CD"/>
    <w:pPr>
      <w:outlineLvl w:val="1"/>
    </w:pPr>
    <w:rPr>
      <w:b/>
      <w:color w:val="F7931E"/>
      <w:sz w:val="28"/>
      <w:szCs w:val="28"/>
    </w:rPr>
  </w:style>
  <w:style w:type="paragraph" w:styleId="Nadpis3">
    <w:name w:val="heading 3"/>
    <w:aliases w:val="Zvýraznění - Bold"/>
    <w:basedOn w:val="Normln"/>
    <w:next w:val="Normln"/>
    <w:link w:val="Nadpis3Char"/>
    <w:uiPriority w:val="5"/>
    <w:unhideWhenUsed/>
    <w:qFormat/>
    <w:rsid w:val="0015537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5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B45C07"/>
  </w:style>
  <w:style w:type="paragraph" w:styleId="Zpat">
    <w:name w:val="footer"/>
    <w:basedOn w:val="Normln"/>
    <w:link w:val="Zpat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B45C07"/>
  </w:style>
  <w:style w:type="character" w:customStyle="1" w:styleId="Nadpis1Char">
    <w:name w:val="Nadpis 1 Char"/>
    <w:aliases w:val="Nadpis 1 - Články Char"/>
    <w:basedOn w:val="Standardnpsmoodstavce"/>
    <w:link w:val="Nadpis1"/>
    <w:uiPriority w:val="3"/>
    <w:rsid w:val="00526139"/>
    <w:rPr>
      <w:rFonts w:ascii="Arial" w:eastAsiaTheme="majorEastAsia" w:hAnsi="Arial" w:cstheme="majorBidi"/>
      <w:b/>
      <w:color w:val="3B3838" w:themeColor="background2" w:themeShade="40"/>
      <w:szCs w:val="32"/>
    </w:rPr>
  </w:style>
  <w:style w:type="character" w:customStyle="1" w:styleId="Nadpis2Char">
    <w:name w:val="Nadpis 2 Char"/>
    <w:basedOn w:val="Standardnpsmoodstavce"/>
    <w:link w:val="Nadpis2"/>
    <w:uiPriority w:val="4"/>
    <w:rsid w:val="002E54CD"/>
    <w:rPr>
      <w:rFonts w:ascii="Arial" w:hAnsi="Arial"/>
      <w:b/>
      <w:color w:val="F7931E"/>
      <w:sz w:val="28"/>
      <w:szCs w:val="28"/>
    </w:rPr>
  </w:style>
  <w:style w:type="paragraph" w:customStyle="1" w:styleId="BasicParagraph">
    <w:name w:val="[Basic Paragraph]"/>
    <w:basedOn w:val="Normln"/>
    <w:uiPriority w:val="99"/>
    <w:rsid w:val="00850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mezer">
    <w:name w:val="No Spacing"/>
    <w:uiPriority w:val="6"/>
    <w:qFormat/>
    <w:rsid w:val="00155374"/>
    <w:pPr>
      <w:spacing w:after="0" w:line="240" w:lineRule="auto"/>
    </w:pPr>
    <w:rPr>
      <w:rFonts w:ascii="Arial" w:hAnsi="Arial"/>
      <w:color w:val="3B3838" w:themeColor="background2" w:themeShade="40"/>
      <w:sz w:val="20"/>
    </w:rPr>
  </w:style>
  <w:style w:type="character" w:customStyle="1" w:styleId="Nadpis3Char">
    <w:name w:val="Nadpis 3 Char"/>
    <w:aliases w:val="Zvýraznění - Bold Char"/>
    <w:basedOn w:val="Standardnpsmoodstavce"/>
    <w:link w:val="Nadpis3"/>
    <w:uiPriority w:val="5"/>
    <w:rsid w:val="00155374"/>
    <w:rPr>
      <w:rFonts w:ascii="Arial" w:eastAsiaTheme="majorEastAsia" w:hAnsi="Arial" w:cstheme="majorBidi"/>
      <w:b/>
      <w:color w:val="3B3838" w:themeColor="background2" w:themeShade="40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E54CD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zev">
    <w:name w:val="Title"/>
    <w:basedOn w:val="Normln"/>
    <w:next w:val="Normln"/>
    <w:link w:val="NzevChar"/>
    <w:uiPriority w:val="1"/>
    <w:qFormat/>
    <w:rsid w:val="002E5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E5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54C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E54CD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2E54CD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E54CD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2E54CD"/>
    <w:pPr>
      <w:ind w:left="720"/>
      <w:contextualSpacing/>
    </w:pPr>
    <w:rPr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rsid w:val="002E54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54CD"/>
    <w:rPr>
      <w:rFonts w:ascii="Arial" w:hAnsi="Arial"/>
      <w:i/>
      <w:iCs/>
      <w:color w:val="4472C4" w:themeColor="accent1"/>
      <w:sz w:val="20"/>
    </w:rPr>
  </w:style>
  <w:style w:type="paragraph" w:styleId="Citt">
    <w:name w:val="Quote"/>
    <w:basedOn w:val="Normln"/>
    <w:next w:val="Normln"/>
    <w:link w:val="CittChar"/>
    <w:uiPriority w:val="7"/>
    <w:qFormat/>
    <w:rsid w:val="00155374"/>
    <w:pPr>
      <w:spacing w:before="20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7"/>
    <w:rsid w:val="00155374"/>
    <w:rPr>
      <w:rFonts w:ascii="Arial" w:hAnsi="Arial"/>
      <w:i/>
      <w:iCs/>
      <w:color w:val="3B3838" w:themeColor="background2" w:themeShade="40"/>
      <w:sz w:val="20"/>
    </w:rPr>
  </w:style>
  <w:style w:type="character" w:styleId="Zdraznnjemn">
    <w:name w:val="Subtle Emphasis"/>
    <w:basedOn w:val="Standardnpsmoodstavce"/>
    <w:uiPriority w:val="19"/>
    <w:rsid w:val="002E54CD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rsid w:val="002E54CD"/>
    <w:rPr>
      <w:i/>
      <w:iCs/>
    </w:rPr>
  </w:style>
  <w:style w:type="character" w:styleId="Zdraznnintenzivn">
    <w:name w:val="Intense Emphasis"/>
    <w:basedOn w:val="Standardnpsmoodstavce"/>
    <w:uiPriority w:val="21"/>
    <w:rsid w:val="002E54CD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2E54C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CFB"/>
    <w:pPr>
      <w:spacing w:after="0" w:line="240" w:lineRule="auto"/>
      <w:jc w:val="both"/>
    </w:pPr>
    <w:rPr>
      <w:rFonts w:ascii="Tahoma" w:hAnsi="Tahoma" w:cs="Tahoma"/>
      <w:color w:val="4B4B4D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FB"/>
    <w:rPr>
      <w:rFonts w:ascii="Tahoma" w:hAnsi="Tahoma" w:cs="Tahoma"/>
      <w:color w:val="4B4B4D"/>
      <w:sz w:val="16"/>
      <w:szCs w:val="16"/>
    </w:rPr>
  </w:style>
  <w:style w:type="paragraph" w:customStyle="1" w:styleId="Adresa">
    <w:name w:val="Adresa"/>
    <w:uiPriority w:val="9"/>
    <w:qFormat/>
    <w:rsid w:val="00403CFB"/>
    <w:pPr>
      <w:spacing w:after="0" w:line="240" w:lineRule="auto"/>
      <w:jc w:val="right"/>
    </w:pPr>
    <w:rPr>
      <w:rFonts w:ascii="Arial" w:hAnsi="Arial"/>
      <w:color w:val="FFFFFF" w:themeColor="background1"/>
      <w:sz w:val="18"/>
    </w:rPr>
  </w:style>
  <w:style w:type="character" w:customStyle="1" w:styleId="Oranov">
    <w:name w:val="Oranžová"/>
    <w:uiPriority w:val="1"/>
    <w:qFormat/>
    <w:rsid w:val="00403CFB"/>
    <w:rPr>
      <w:b w:val="0"/>
      <w:color w:val="F29400"/>
    </w:rPr>
  </w:style>
  <w:style w:type="paragraph" w:customStyle="1" w:styleId="Perex">
    <w:name w:val="Perex"/>
    <w:basedOn w:val="Normln"/>
    <w:qFormat/>
    <w:rsid w:val="00403CFB"/>
    <w:pPr>
      <w:spacing w:after="240" w:line="276" w:lineRule="auto"/>
      <w:jc w:val="both"/>
    </w:pPr>
    <w:rPr>
      <w:b/>
      <w:color w:val="F29400"/>
    </w:rPr>
  </w:style>
  <w:style w:type="paragraph" w:customStyle="1" w:styleId="Odrky">
    <w:name w:val="Odrážky"/>
    <w:basedOn w:val="Normln"/>
    <w:uiPriority w:val="1"/>
    <w:qFormat/>
    <w:rsid w:val="00403CFB"/>
    <w:pPr>
      <w:numPr>
        <w:numId w:val="1"/>
      </w:numPr>
      <w:spacing w:after="240" w:line="276" w:lineRule="auto"/>
      <w:jc w:val="both"/>
    </w:pPr>
    <w:rPr>
      <w:color w:val="4B4B4D"/>
    </w:rPr>
  </w:style>
  <w:style w:type="paragraph" w:customStyle="1" w:styleId="Odrkybezmezer">
    <w:name w:val="Odrážky bez mezer"/>
    <w:basedOn w:val="Odrky"/>
    <w:uiPriority w:val="1"/>
    <w:qFormat/>
    <w:rsid w:val="00403CFB"/>
    <w:pPr>
      <w:spacing w:after="0"/>
    </w:pPr>
  </w:style>
  <w:style w:type="paragraph" w:customStyle="1" w:styleId="Seznamslovan">
    <w:name w:val="Seznam číslovaný"/>
    <w:basedOn w:val="Odrky"/>
    <w:uiPriority w:val="2"/>
    <w:qFormat/>
    <w:rsid w:val="00403CFB"/>
    <w:pPr>
      <w:numPr>
        <w:numId w:val="2"/>
      </w:numPr>
      <w:ind w:left="874" w:hanging="437"/>
    </w:pPr>
  </w:style>
  <w:style w:type="paragraph" w:customStyle="1" w:styleId="Seznamslovanbezmezer">
    <w:name w:val="Seznam číslovaný bez mezer"/>
    <w:basedOn w:val="Seznamslovan"/>
    <w:uiPriority w:val="2"/>
    <w:qFormat/>
    <w:rsid w:val="00403CFB"/>
    <w:pPr>
      <w:numPr>
        <w:numId w:val="3"/>
      </w:numPr>
      <w:spacing w:after="0"/>
      <w:ind w:left="874" w:hanging="437"/>
    </w:pPr>
  </w:style>
  <w:style w:type="character" w:customStyle="1" w:styleId="Odkaz">
    <w:name w:val="Odkaz"/>
    <w:basedOn w:val="Standardnpsmoodstavce"/>
    <w:uiPriority w:val="8"/>
    <w:qFormat/>
    <w:rsid w:val="00403CFB"/>
    <w:rPr>
      <w:color w:val="F29400"/>
      <w:u w:val="single"/>
    </w:rPr>
  </w:style>
  <w:style w:type="character" w:styleId="Hypertextovodkaz">
    <w:name w:val="Hyperlink"/>
    <w:basedOn w:val="Standardnpsmoodstavce"/>
    <w:uiPriority w:val="99"/>
    <w:unhideWhenUsed/>
    <w:rsid w:val="00403CFB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03CFB"/>
    <w:pPr>
      <w:tabs>
        <w:tab w:val="right" w:leader="dot" w:pos="8891"/>
      </w:tabs>
      <w:spacing w:before="120" w:after="120" w:line="276" w:lineRule="auto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403CFB"/>
    <w:pPr>
      <w:spacing w:before="120" w:after="0" w:line="276" w:lineRule="auto"/>
      <w:ind w:left="198"/>
    </w:pPr>
    <w:rPr>
      <w:b/>
      <w:color w:val="4B4B4D"/>
    </w:rPr>
  </w:style>
  <w:style w:type="paragraph" w:styleId="Obsah3">
    <w:name w:val="toc 3"/>
    <w:basedOn w:val="Normln"/>
    <w:next w:val="Normln"/>
    <w:autoRedefine/>
    <w:uiPriority w:val="39"/>
    <w:unhideWhenUsed/>
    <w:rsid w:val="00403CFB"/>
    <w:pPr>
      <w:spacing w:after="0" w:line="276" w:lineRule="auto"/>
      <w:ind w:left="403"/>
    </w:pPr>
    <w:rPr>
      <w:color w:val="4B4B4D"/>
    </w:rPr>
  </w:style>
  <w:style w:type="paragraph" w:styleId="Nadpisobsahu">
    <w:name w:val="TOC Heading"/>
    <w:basedOn w:val="Nadpis1"/>
    <w:next w:val="Normln"/>
    <w:uiPriority w:val="39"/>
    <w:unhideWhenUsed/>
    <w:qFormat/>
    <w:rsid w:val="00403CFB"/>
    <w:pPr>
      <w:spacing w:before="480" w:line="276" w:lineRule="auto"/>
      <w:jc w:val="left"/>
      <w:outlineLvl w:val="9"/>
    </w:pPr>
    <w:rPr>
      <w:bCs/>
      <w:color w:val="4B4B4D"/>
      <w:sz w:val="32"/>
      <w:szCs w:val="2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03CF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03CF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CFB"/>
    <w:pPr>
      <w:spacing w:after="240" w:line="240" w:lineRule="auto"/>
      <w:jc w:val="both"/>
    </w:pPr>
    <w:rPr>
      <w:color w:val="4B4B4D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CFB"/>
    <w:rPr>
      <w:rFonts w:ascii="Arial" w:hAnsi="Arial"/>
      <w:color w:val="4B4B4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CFB"/>
    <w:rPr>
      <w:rFonts w:ascii="Arial" w:hAnsi="Arial"/>
      <w:b/>
      <w:bCs/>
      <w:color w:val="4B4B4D"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0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03CFB"/>
    <w:pPr>
      <w:spacing w:after="100"/>
      <w:ind w:left="66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403CFB"/>
    <w:pPr>
      <w:spacing w:after="100"/>
      <w:ind w:left="88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03CFB"/>
    <w:pPr>
      <w:spacing w:after="100"/>
      <w:ind w:left="110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03CFB"/>
    <w:pPr>
      <w:spacing w:after="100"/>
      <w:ind w:left="132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03CFB"/>
    <w:pPr>
      <w:spacing w:after="100"/>
      <w:ind w:left="154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03CFB"/>
    <w:pPr>
      <w:spacing w:after="100"/>
      <w:ind w:left="1760"/>
    </w:pPr>
    <w:rPr>
      <w:rFonts w:asciiTheme="minorHAnsi" w:eastAsiaTheme="minorEastAsia" w:hAnsiTheme="minorHAnsi"/>
      <w:color w:val="auto"/>
      <w:sz w:val="22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374"/>
    <w:rPr>
      <w:rFonts w:ascii="Arial" w:hAnsi="Arial"/>
      <w:color w:val="3B3838" w:themeColor="background2" w:themeShade="40"/>
      <w:sz w:val="20"/>
    </w:rPr>
  </w:style>
  <w:style w:type="paragraph" w:styleId="Nadpis1">
    <w:name w:val="heading 1"/>
    <w:aliases w:val="Nadpis 1 - Články"/>
    <w:basedOn w:val="Normln"/>
    <w:next w:val="Normln"/>
    <w:link w:val="Nadpis1Char"/>
    <w:autoRedefine/>
    <w:qFormat/>
    <w:rsid w:val="0052613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2E54CD"/>
    <w:pPr>
      <w:outlineLvl w:val="1"/>
    </w:pPr>
    <w:rPr>
      <w:b/>
      <w:color w:val="F7931E"/>
      <w:sz w:val="28"/>
      <w:szCs w:val="28"/>
    </w:rPr>
  </w:style>
  <w:style w:type="paragraph" w:styleId="Nadpis3">
    <w:name w:val="heading 3"/>
    <w:aliases w:val="Zvýraznění - Bold"/>
    <w:basedOn w:val="Normln"/>
    <w:next w:val="Normln"/>
    <w:link w:val="Nadpis3Char"/>
    <w:uiPriority w:val="5"/>
    <w:unhideWhenUsed/>
    <w:qFormat/>
    <w:rsid w:val="0015537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5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B45C07"/>
  </w:style>
  <w:style w:type="paragraph" w:styleId="Zpat">
    <w:name w:val="footer"/>
    <w:basedOn w:val="Normln"/>
    <w:link w:val="Zpat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B45C07"/>
  </w:style>
  <w:style w:type="character" w:customStyle="1" w:styleId="Nadpis1Char">
    <w:name w:val="Nadpis 1 Char"/>
    <w:aliases w:val="Nadpis 1 - Články Char"/>
    <w:basedOn w:val="Standardnpsmoodstavce"/>
    <w:link w:val="Nadpis1"/>
    <w:uiPriority w:val="3"/>
    <w:rsid w:val="00526139"/>
    <w:rPr>
      <w:rFonts w:ascii="Arial" w:eastAsiaTheme="majorEastAsia" w:hAnsi="Arial" w:cstheme="majorBidi"/>
      <w:b/>
      <w:color w:val="3B3838" w:themeColor="background2" w:themeShade="40"/>
      <w:szCs w:val="32"/>
    </w:rPr>
  </w:style>
  <w:style w:type="character" w:customStyle="1" w:styleId="Nadpis2Char">
    <w:name w:val="Nadpis 2 Char"/>
    <w:basedOn w:val="Standardnpsmoodstavce"/>
    <w:link w:val="Nadpis2"/>
    <w:uiPriority w:val="4"/>
    <w:rsid w:val="002E54CD"/>
    <w:rPr>
      <w:rFonts w:ascii="Arial" w:hAnsi="Arial"/>
      <w:b/>
      <w:color w:val="F7931E"/>
      <w:sz w:val="28"/>
      <w:szCs w:val="28"/>
    </w:rPr>
  </w:style>
  <w:style w:type="paragraph" w:customStyle="1" w:styleId="BasicParagraph">
    <w:name w:val="[Basic Paragraph]"/>
    <w:basedOn w:val="Normln"/>
    <w:uiPriority w:val="99"/>
    <w:rsid w:val="00850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mezer">
    <w:name w:val="No Spacing"/>
    <w:uiPriority w:val="6"/>
    <w:qFormat/>
    <w:rsid w:val="00155374"/>
    <w:pPr>
      <w:spacing w:after="0" w:line="240" w:lineRule="auto"/>
    </w:pPr>
    <w:rPr>
      <w:rFonts w:ascii="Arial" w:hAnsi="Arial"/>
      <w:color w:val="3B3838" w:themeColor="background2" w:themeShade="40"/>
      <w:sz w:val="20"/>
    </w:rPr>
  </w:style>
  <w:style w:type="character" w:customStyle="1" w:styleId="Nadpis3Char">
    <w:name w:val="Nadpis 3 Char"/>
    <w:aliases w:val="Zvýraznění - Bold Char"/>
    <w:basedOn w:val="Standardnpsmoodstavce"/>
    <w:link w:val="Nadpis3"/>
    <w:uiPriority w:val="5"/>
    <w:rsid w:val="00155374"/>
    <w:rPr>
      <w:rFonts w:ascii="Arial" w:eastAsiaTheme="majorEastAsia" w:hAnsi="Arial" w:cstheme="majorBidi"/>
      <w:b/>
      <w:color w:val="3B3838" w:themeColor="background2" w:themeShade="40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E54CD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zev">
    <w:name w:val="Title"/>
    <w:basedOn w:val="Normln"/>
    <w:next w:val="Normln"/>
    <w:link w:val="NzevChar"/>
    <w:uiPriority w:val="1"/>
    <w:qFormat/>
    <w:rsid w:val="002E5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E5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54C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E54CD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2E54CD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E54CD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2E54CD"/>
    <w:pPr>
      <w:ind w:left="720"/>
      <w:contextualSpacing/>
    </w:pPr>
    <w:rPr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rsid w:val="002E54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54CD"/>
    <w:rPr>
      <w:rFonts w:ascii="Arial" w:hAnsi="Arial"/>
      <w:i/>
      <w:iCs/>
      <w:color w:val="4472C4" w:themeColor="accent1"/>
      <w:sz w:val="20"/>
    </w:rPr>
  </w:style>
  <w:style w:type="paragraph" w:styleId="Citt">
    <w:name w:val="Quote"/>
    <w:basedOn w:val="Normln"/>
    <w:next w:val="Normln"/>
    <w:link w:val="CittChar"/>
    <w:uiPriority w:val="7"/>
    <w:qFormat/>
    <w:rsid w:val="00155374"/>
    <w:pPr>
      <w:spacing w:before="20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7"/>
    <w:rsid w:val="00155374"/>
    <w:rPr>
      <w:rFonts w:ascii="Arial" w:hAnsi="Arial"/>
      <w:i/>
      <w:iCs/>
      <w:color w:val="3B3838" w:themeColor="background2" w:themeShade="40"/>
      <w:sz w:val="20"/>
    </w:rPr>
  </w:style>
  <w:style w:type="character" w:styleId="Zdraznnjemn">
    <w:name w:val="Subtle Emphasis"/>
    <w:basedOn w:val="Standardnpsmoodstavce"/>
    <w:uiPriority w:val="19"/>
    <w:rsid w:val="002E54CD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rsid w:val="002E54CD"/>
    <w:rPr>
      <w:i/>
      <w:iCs/>
    </w:rPr>
  </w:style>
  <w:style w:type="character" w:styleId="Zdraznnintenzivn">
    <w:name w:val="Intense Emphasis"/>
    <w:basedOn w:val="Standardnpsmoodstavce"/>
    <w:uiPriority w:val="21"/>
    <w:rsid w:val="002E54CD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2E54C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CFB"/>
    <w:pPr>
      <w:spacing w:after="0" w:line="240" w:lineRule="auto"/>
      <w:jc w:val="both"/>
    </w:pPr>
    <w:rPr>
      <w:rFonts w:ascii="Tahoma" w:hAnsi="Tahoma" w:cs="Tahoma"/>
      <w:color w:val="4B4B4D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FB"/>
    <w:rPr>
      <w:rFonts w:ascii="Tahoma" w:hAnsi="Tahoma" w:cs="Tahoma"/>
      <w:color w:val="4B4B4D"/>
      <w:sz w:val="16"/>
      <w:szCs w:val="16"/>
    </w:rPr>
  </w:style>
  <w:style w:type="paragraph" w:customStyle="1" w:styleId="Adresa">
    <w:name w:val="Adresa"/>
    <w:uiPriority w:val="9"/>
    <w:qFormat/>
    <w:rsid w:val="00403CFB"/>
    <w:pPr>
      <w:spacing w:after="0" w:line="240" w:lineRule="auto"/>
      <w:jc w:val="right"/>
    </w:pPr>
    <w:rPr>
      <w:rFonts w:ascii="Arial" w:hAnsi="Arial"/>
      <w:color w:val="FFFFFF" w:themeColor="background1"/>
      <w:sz w:val="18"/>
    </w:rPr>
  </w:style>
  <w:style w:type="character" w:customStyle="1" w:styleId="Oranov">
    <w:name w:val="Oranžová"/>
    <w:uiPriority w:val="1"/>
    <w:qFormat/>
    <w:rsid w:val="00403CFB"/>
    <w:rPr>
      <w:b w:val="0"/>
      <w:color w:val="F29400"/>
    </w:rPr>
  </w:style>
  <w:style w:type="paragraph" w:customStyle="1" w:styleId="Perex">
    <w:name w:val="Perex"/>
    <w:basedOn w:val="Normln"/>
    <w:qFormat/>
    <w:rsid w:val="00403CFB"/>
    <w:pPr>
      <w:spacing w:after="240" w:line="276" w:lineRule="auto"/>
      <w:jc w:val="both"/>
    </w:pPr>
    <w:rPr>
      <w:b/>
      <w:color w:val="F29400"/>
    </w:rPr>
  </w:style>
  <w:style w:type="paragraph" w:customStyle="1" w:styleId="Odrky">
    <w:name w:val="Odrážky"/>
    <w:basedOn w:val="Normln"/>
    <w:uiPriority w:val="1"/>
    <w:qFormat/>
    <w:rsid w:val="00403CFB"/>
    <w:pPr>
      <w:numPr>
        <w:numId w:val="1"/>
      </w:numPr>
      <w:spacing w:after="240" w:line="276" w:lineRule="auto"/>
      <w:jc w:val="both"/>
    </w:pPr>
    <w:rPr>
      <w:color w:val="4B4B4D"/>
    </w:rPr>
  </w:style>
  <w:style w:type="paragraph" w:customStyle="1" w:styleId="Odrkybezmezer">
    <w:name w:val="Odrážky bez mezer"/>
    <w:basedOn w:val="Odrky"/>
    <w:uiPriority w:val="1"/>
    <w:qFormat/>
    <w:rsid w:val="00403CFB"/>
    <w:pPr>
      <w:spacing w:after="0"/>
    </w:pPr>
  </w:style>
  <w:style w:type="paragraph" w:customStyle="1" w:styleId="Seznamslovan">
    <w:name w:val="Seznam číslovaný"/>
    <w:basedOn w:val="Odrky"/>
    <w:uiPriority w:val="2"/>
    <w:qFormat/>
    <w:rsid w:val="00403CFB"/>
    <w:pPr>
      <w:numPr>
        <w:numId w:val="2"/>
      </w:numPr>
      <w:ind w:left="874" w:hanging="437"/>
    </w:pPr>
  </w:style>
  <w:style w:type="paragraph" w:customStyle="1" w:styleId="Seznamslovanbezmezer">
    <w:name w:val="Seznam číslovaný bez mezer"/>
    <w:basedOn w:val="Seznamslovan"/>
    <w:uiPriority w:val="2"/>
    <w:qFormat/>
    <w:rsid w:val="00403CFB"/>
    <w:pPr>
      <w:numPr>
        <w:numId w:val="3"/>
      </w:numPr>
      <w:spacing w:after="0"/>
      <w:ind w:left="874" w:hanging="437"/>
    </w:pPr>
  </w:style>
  <w:style w:type="character" w:customStyle="1" w:styleId="Odkaz">
    <w:name w:val="Odkaz"/>
    <w:basedOn w:val="Standardnpsmoodstavce"/>
    <w:uiPriority w:val="8"/>
    <w:qFormat/>
    <w:rsid w:val="00403CFB"/>
    <w:rPr>
      <w:color w:val="F29400"/>
      <w:u w:val="single"/>
    </w:rPr>
  </w:style>
  <w:style w:type="character" w:styleId="Hypertextovodkaz">
    <w:name w:val="Hyperlink"/>
    <w:basedOn w:val="Standardnpsmoodstavce"/>
    <w:uiPriority w:val="99"/>
    <w:unhideWhenUsed/>
    <w:rsid w:val="00403CFB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03CFB"/>
    <w:pPr>
      <w:tabs>
        <w:tab w:val="right" w:leader="dot" w:pos="8891"/>
      </w:tabs>
      <w:spacing w:before="120" w:after="120" w:line="276" w:lineRule="auto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403CFB"/>
    <w:pPr>
      <w:spacing w:before="120" w:after="0" w:line="276" w:lineRule="auto"/>
      <w:ind w:left="198"/>
    </w:pPr>
    <w:rPr>
      <w:b/>
      <w:color w:val="4B4B4D"/>
    </w:rPr>
  </w:style>
  <w:style w:type="paragraph" w:styleId="Obsah3">
    <w:name w:val="toc 3"/>
    <w:basedOn w:val="Normln"/>
    <w:next w:val="Normln"/>
    <w:autoRedefine/>
    <w:uiPriority w:val="39"/>
    <w:unhideWhenUsed/>
    <w:rsid w:val="00403CFB"/>
    <w:pPr>
      <w:spacing w:after="0" w:line="276" w:lineRule="auto"/>
      <w:ind w:left="403"/>
    </w:pPr>
    <w:rPr>
      <w:color w:val="4B4B4D"/>
    </w:rPr>
  </w:style>
  <w:style w:type="paragraph" w:styleId="Nadpisobsahu">
    <w:name w:val="TOC Heading"/>
    <w:basedOn w:val="Nadpis1"/>
    <w:next w:val="Normln"/>
    <w:uiPriority w:val="39"/>
    <w:unhideWhenUsed/>
    <w:qFormat/>
    <w:rsid w:val="00403CFB"/>
    <w:pPr>
      <w:spacing w:before="480" w:line="276" w:lineRule="auto"/>
      <w:jc w:val="left"/>
      <w:outlineLvl w:val="9"/>
    </w:pPr>
    <w:rPr>
      <w:bCs/>
      <w:color w:val="4B4B4D"/>
      <w:sz w:val="32"/>
      <w:szCs w:val="2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03CF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03CF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CFB"/>
    <w:pPr>
      <w:spacing w:after="240" w:line="240" w:lineRule="auto"/>
      <w:jc w:val="both"/>
    </w:pPr>
    <w:rPr>
      <w:color w:val="4B4B4D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CFB"/>
    <w:rPr>
      <w:rFonts w:ascii="Arial" w:hAnsi="Arial"/>
      <w:color w:val="4B4B4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CFB"/>
    <w:rPr>
      <w:rFonts w:ascii="Arial" w:hAnsi="Arial"/>
      <w:b/>
      <w:bCs/>
      <w:color w:val="4B4B4D"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0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03CFB"/>
    <w:pPr>
      <w:spacing w:after="100"/>
      <w:ind w:left="66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403CFB"/>
    <w:pPr>
      <w:spacing w:after="100"/>
      <w:ind w:left="88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03CFB"/>
    <w:pPr>
      <w:spacing w:after="100"/>
      <w:ind w:left="110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03CFB"/>
    <w:pPr>
      <w:spacing w:after="100"/>
      <w:ind w:left="132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03CFB"/>
    <w:pPr>
      <w:spacing w:after="100"/>
      <w:ind w:left="154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03CFB"/>
    <w:pPr>
      <w:spacing w:after="100"/>
      <w:ind w:left="1760"/>
    </w:pPr>
    <w:rPr>
      <w:rFonts w:asciiTheme="minorHAnsi" w:eastAsiaTheme="minorEastAsia" w:hAnsiTheme="minorHAnsi"/>
      <w:color w:val="auto"/>
      <w:sz w:val="22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eLegal</dc:creator>
  <cp:lastModifiedBy>Nikola Vacková</cp:lastModifiedBy>
  <cp:revision>2</cp:revision>
  <dcterms:created xsi:type="dcterms:W3CDTF">2020-10-21T07:24:00Z</dcterms:created>
  <dcterms:modified xsi:type="dcterms:W3CDTF">2020-10-21T07:24:00Z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47057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